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tag w:val="goog_rdk_0"/>
        <w:id w:val="1016663487"/>
      </w:sdtPr>
      <w:sdtEndPr/>
      <w:sdtContent>
        <w:p w14:paraId="00000001" w14:textId="77777777" w:rsidR="000610F8" w:rsidRDefault="008245D3">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Lucida Bright" w:eastAsia="Lucida Bright" w:hAnsi="Lucida Bright" w:cs="Lucida Bright"/>
              <w:b/>
              <w:color w:val="000000"/>
              <w:sz w:val="28"/>
              <w:szCs w:val="28"/>
            </w:rPr>
          </w:pPr>
          <w:r>
            <w:rPr>
              <w:rFonts w:ascii="Lucida Bright" w:eastAsia="Lucida Bright" w:hAnsi="Lucida Bright" w:cs="Lucida Bright"/>
              <w:b/>
              <w:color w:val="000000"/>
              <w:sz w:val="28"/>
              <w:szCs w:val="28"/>
            </w:rPr>
            <w:t>2019 National All-Star Academic Tournament</w:t>
          </w:r>
        </w:p>
      </w:sdtContent>
    </w:sdt>
    <w:sdt>
      <w:sdtPr>
        <w:tag w:val="goog_rdk_1"/>
        <w:id w:val="-1657837303"/>
      </w:sdtPr>
      <w:sdtEndPr/>
      <w:sdtContent>
        <w:p w14:paraId="00000002" w14:textId="77777777" w:rsidR="000610F8" w:rsidRDefault="008245D3">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Lucida Bright" w:eastAsia="Lucida Bright" w:hAnsi="Lucida Bright" w:cs="Lucida Bright"/>
              <w:b/>
              <w:color w:val="000000"/>
              <w:sz w:val="28"/>
              <w:szCs w:val="28"/>
            </w:rPr>
          </w:pPr>
          <w:r>
            <w:rPr>
              <w:rFonts w:ascii="Lucida Bright" w:eastAsia="Lucida Bright" w:hAnsi="Lucida Bright" w:cs="Lucida Bright"/>
              <w:b/>
              <w:color w:val="000000"/>
              <w:sz w:val="28"/>
              <w:szCs w:val="28"/>
            </w:rPr>
            <w:t>Round 5 – Tossups</w:t>
          </w:r>
        </w:p>
      </w:sdtContent>
    </w:sdt>
    <w:sdt>
      <w:sdtPr>
        <w:tag w:val="goog_rdk_2"/>
        <w:id w:val="-372464340"/>
      </w:sdtPr>
      <w:sdtEndPr/>
      <w:sdtContent>
        <w:p w14:paraId="00000003" w14:textId="77777777" w:rsidR="000610F8" w:rsidRDefault="008245D3">
          <w:pPr>
            <w:keepLines/>
            <w:widowControl w:val="0"/>
            <w:tabs>
              <w:tab w:val="left" w:pos="482"/>
              <w:tab w:val="left" w:pos="3819"/>
              <w:tab w:val="left" w:pos="4800"/>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3"/>
        <w:id w:val="-110904734"/>
      </w:sdtPr>
      <w:sdtEndPr/>
      <w:sdtContent>
        <w:p w14:paraId="00000004" w14:textId="77777777" w:rsidR="000610F8" w:rsidRDefault="008245D3">
          <w:pPr>
            <w:keepLines/>
            <w:widowControl w:val="0"/>
            <w:tabs>
              <w:tab w:val="left" w:pos="482"/>
              <w:tab w:val="left" w:pos="3819"/>
              <w:tab w:val="left" w:pos="4800"/>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In 1852, James </w:t>
          </w:r>
          <w:proofErr w:type="spellStart"/>
          <w:r>
            <w:rPr>
              <w:rFonts w:ascii="Times New Roman" w:eastAsia="Times New Roman" w:hAnsi="Times New Roman" w:cs="Times New Roman"/>
              <w:color w:val="000000"/>
              <w:sz w:val="24"/>
              <w:szCs w:val="24"/>
            </w:rPr>
            <w:t>Crutchett</w:t>
          </w:r>
          <w:proofErr w:type="spellEnd"/>
          <w:r>
            <w:rPr>
              <w:rFonts w:ascii="Times New Roman" w:eastAsia="Times New Roman" w:hAnsi="Times New Roman" w:cs="Times New Roman"/>
              <w:color w:val="000000"/>
              <w:sz w:val="24"/>
              <w:szCs w:val="24"/>
            </w:rPr>
            <w:t xml:space="preserve"> signed a contract granting him the exclusive right to sell walking sticks made from trees at this place. Fire-Eater William Lowndes Yancey gave a speech for an Ann Pamela Cunningham-led organization as part of a campaign that ra</w:t>
          </w:r>
          <w:r>
            <w:rPr>
              <w:rFonts w:ascii="Times New Roman" w:eastAsia="Times New Roman" w:hAnsi="Times New Roman" w:cs="Times New Roman"/>
              <w:color w:val="000000"/>
              <w:sz w:val="24"/>
              <w:szCs w:val="24"/>
            </w:rPr>
            <w:t>ised $200,000 for preserving this location. This property was expanded by purchasing nearby lands owned by Sampson Darrell and William Clifton. In 1790, the key to the Bastille was shipped to this location by the Marquis de Lafayette, where it remains toda</w:t>
          </w:r>
          <w:r>
            <w:rPr>
              <w:rFonts w:ascii="Times New Roman" w:eastAsia="Times New Roman" w:hAnsi="Times New Roman" w:cs="Times New Roman"/>
              <w:color w:val="000000"/>
              <w:sz w:val="24"/>
              <w:szCs w:val="24"/>
            </w:rPr>
            <w:t xml:space="preserve">y. This estate emerged from the Little Hunting Creek Plantation and was renamed for an admiral who fought in the War of Jenkins' Ear. That admiral was the commanding officer of the patriarch's father, Augustine. George Mason sold land to the owner of this </w:t>
          </w:r>
          <w:r>
            <w:rPr>
              <w:rFonts w:ascii="Times New Roman" w:eastAsia="Times New Roman" w:hAnsi="Times New Roman" w:cs="Times New Roman"/>
              <w:color w:val="000000"/>
              <w:sz w:val="24"/>
              <w:szCs w:val="24"/>
            </w:rPr>
            <w:t>estate, which was much on its owner's mind during campaigns in New England. For 10 points, name this Virginia home of George Washington.</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Mount Vernon</w:t>
          </w:r>
          <w:r>
            <w:rPr>
              <w:rFonts w:ascii="Times New Roman" w:eastAsia="Times New Roman" w:hAnsi="Times New Roman" w:cs="Times New Roman"/>
              <w:color w:val="000000"/>
              <w:sz w:val="24"/>
              <w:szCs w:val="24"/>
            </w:rPr>
            <w:t xml:space="preserve"> [prompt on things like </w:t>
          </w:r>
          <w:r>
            <w:rPr>
              <w:rFonts w:ascii="Times New Roman" w:eastAsia="Times New Roman" w:hAnsi="Times New Roman" w:cs="Times New Roman"/>
              <w:color w:val="000000"/>
              <w:sz w:val="24"/>
              <w:szCs w:val="24"/>
              <w:u w:val="single"/>
            </w:rPr>
            <w:t>Virginia</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color w:val="000000"/>
              <w:sz w:val="24"/>
              <w:szCs w:val="24"/>
              <w:u w:val="single"/>
            </w:rPr>
            <w:t>Fairfax County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History American (pre-1865) - Bentley&gt;</w:t>
          </w:r>
        </w:p>
      </w:sdtContent>
    </w:sdt>
    <w:sdt>
      <w:sdtPr>
        <w:tag w:val="goog_rdk_4"/>
        <w:id w:val="-1214031223"/>
      </w:sdtPr>
      <w:sdtEndPr/>
      <w:sdtContent>
        <w:p w14:paraId="00000005" w14:textId="77777777" w:rsidR="000610F8" w:rsidRDefault="008245D3">
          <w:pPr>
            <w:keepLines/>
            <w:widowControl w:val="0"/>
            <w:tabs>
              <w:tab w:val="left" w:pos="482"/>
              <w:tab w:val="left" w:pos="3819"/>
              <w:tab w:val="left" w:pos="4800"/>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5"/>
        <w:id w:val="-1677337293"/>
      </w:sdtPr>
      <w:sdtEndPr/>
      <w:sdtContent>
        <w:p w14:paraId="00000006" w14:textId="77777777" w:rsidR="000610F8" w:rsidRDefault="008245D3">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r>
            <w:rPr>
              <w:rFonts w:ascii="Times New Roman" w:eastAsia="Times New Roman" w:hAnsi="Times New Roman" w:cs="Times New Roman"/>
              <w:color w:val="000000"/>
              <w:sz w:val="24"/>
              <w:szCs w:val="24"/>
            </w:rPr>
            <w:t xml:space="preserve"> One person became interested in the workings of this thing after translating an article on it by Luigi </w:t>
          </w:r>
          <w:proofErr w:type="spellStart"/>
          <w:r>
            <w:rPr>
              <w:rFonts w:ascii="Times New Roman" w:eastAsia="Times New Roman" w:hAnsi="Times New Roman" w:cs="Times New Roman"/>
              <w:color w:val="000000"/>
              <w:sz w:val="24"/>
              <w:szCs w:val="24"/>
            </w:rPr>
            <w:t>Fenabrea</w:t>
          </w:r>
          <w:proofErr w:type="spellEnd"/>
          <w:r>
            <w:rPr>
              <w:rFonts w:ascii="Times New Roman" w:eastAsia="Times New Roman" w:hAnsi="Times New Roman" w:cs="Times New Roman"/>
              <w:color w:val="000000"/>
              <w:sz w:val="24"/>
              <w:szCs w:val="24"/>
            </w:rPr>
            <w:t xml:space="preserve">. The creator of this thing worked with the engineer Joseph Clement, and George </w:t>
          </w:r>
          <w:proofErr w:type="spellStart"/>
          <w:r>
            <w:rPr>
              <w:rFonts w:ascii="Times New Roman" w:eastAsia="Times New Roman" w:hAnsi="Times New Roman" w:cs="Times New Roman"/>
              <w:color w:val="000000"/>
              <w:sz w:val="24"/>
              <w:szCs w:val="24"/>
            </w:rPr>
            <w:t>Scheutz</w:t>
          </w:r>
          <w:proofErr w:type="spellEnd"/>
          <w:r>
            <w:rPr>
              <w:rFonts w:ascii="Times New Roman" w:eastAsia="Times New Roman" w:hAnsi="Times New Roman" w:cs="Times New Roman"/>
              <w:color w:val="000000"/>
              <w:sz w:val="24"/>
              <w:szCs w:val="24"/>
            </w:rPr>
            <w:t xml:space="preserve"> completed the construction of this thing after its creat</w:t>
          </w:r>
          <w:r>
            <w:rPr>
              <w:rFonts w:ascii="Times New Roman" w:eastAsia="Times New Roman" w:hAnsi="Times New Roman" w:cs="Times New Roman"/>
              <w:color w:val="000000"/>
              <w:sz w:val="24"/>
              <w:szCs w:val="24"/>
            </w:rPr>
            <w:t xml:space="preserve">or decided to pursue a career in politics instead of continuing to work on it. A series of treatises on this thing were published under the pseudonym A.A.L. This thing was originally created to assist with the production of the Royal Nautical Almanac, and </w:t>
          </w:r>
          <w:r>
            <w:rPr>
              <w:rFonts w:ascii="Times New Roman" w:eastAsia="Times New Roman" w:hAnsi="Times New Roman" w:cs="Times New Roman"/>
              <w:color w:val="000000"/>
              <w:sz w:val="24"/>
              <w:szCs w:val="24"/>
            </w:rPr>
            <w:t>funding for this thing was suspended by the British government in 1832 after progress on it stalled. This device was said to operate “as a Jacquard loom weaves patterns” by an expert in operating it. This device was famously analyzed by a woman who inherit</w:t>
          </w:r>
          <w:r>
            <w:rPr>
              <w:rFonts w:ascii="Times New Roman" w:eastAsia="Times New Roman" w:hAnsi="Times New Roman" w:cs="Times New Roman"/>
              <w:color w:val="000000"/>
              <w:sz w:val="24"/>
              <w:szCs w:val="24"/>
            </w:rPr>
            <w:t xml:space="preserve">ed a noble title from her father, Lord Byron. Ada Lovelace used </w:t>
          </w:r>
          <w:r>
            <w:rPr>
              <w:rFonts w:ascii="Times New Roman" w:eastAsia="Times New Roman" w:hAnsi="Times New Roman" w:cs="Times New Roman"/>
              <w:sz w:val="24"/>
              <w:szCs w:val="24"/>
            </w:rPr>
            <w:t>punch cards</w:t>
          </w:r>
          <w:r>
            <w:rPr>
              <w:rFonts w:ascii="Times New Roman" w:eastAsia="Times New Roman" w:hAnsi="Times New Roman" w:cs="Times New Roman"/>
              <w:color w:val="000000"/>
              <w:sz w:val="24"/>
              <w:szCs w:val="24"/>
            </w:rPr>
            <w:t xml:space="preserve"> to write programs for this device. For 10 points, name this predecessor to the computer invented by Charles Babbage.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analytical engine</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difference engine</w:t>
          </w:r>
          <w:r>
            <w:rPr>
              <w:rFonts w:ascii="Times New Roman" w:eastAsia="Times New Roman" w:hAnsi="Times New Roman" w:cs="Times New Roman"/>
              <w:sz w:val="24"/>
              <w:szCs w:val="24"/>
            </w:rPr>
            <w:t xml:space="preserve"> or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Charles Babbage</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b/>
              <w:color w:val="000000"/>
              <w:sz w:val="24"/>
              <w:szCs w:val="24"/>
              <w:u w:val="single"/>
            </w:rPr>
            <w:t>computer</w:t>
          </w:r>
          <w:r>
            <w:rPr>
              <w:rFonts w:ascii="Times New Roman" w:eastAsia="Times New Roman" w:hAnsi="Times New Roman" w:cs="Times New Roman"/>
              <w:color w:val="000000"/>
              <w:sz w:val="24"/>
              <w:szCs w:val="24"/>
            </w:rPr>
            <w:t xml:space="preserve"> or similar wordings until mention of Babbage</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prompt on </w:t>
          </w:r>
          <w:r>
            <w:rPr>
              <w:rFonts w:ascii="Times New Roman" w:eastAsia="Times New Roman" w:hAnsi="Times New Roman" w:cs="Times New Roman"/>
              <w:color w:val="000000"/>
              <w:sz w:val="24"/>
              <w:szCs w:val="24"/>
              <w:u w:val="single"/>
            </w:rPr>
            <w:t>computer</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&lt;Science History of Science - Myers&gt;</w:t>
          </w:r>
        </w:p>
      </w:sdtContent>
    </w:sdt>
    <w:sdt>
      <w:sdtPr>
        <w:tag w:val="goog_rdk_6"/>
        <w:id w:val="1794404729"/>
      </w:sdtPr>
      <w:sdtEndPr/>
      <w:sdtContent>
        <w:p w14:paraId="00000007" w14:textId="77777777" w:rsidR="000610F8" w:rsidRDefault="008245D3">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7"/>
        <w:id w:val="1982106755"/>
      </w:sdtPr>
      <w:sdtEndPr/>
      <w:sdtContent>
        <w:p w14:paraId="00000008" w14:textId="77777777" w:rsidR="000610F8" w:rsidRDefault="008245D3">
          <w:pPr>
            <w:keepLines/>
            <w:widowControl w:val="0"/>
            <w:tabs>
              <w:tab w:val="left" w:pos="482"/>
              <w:tab w:val="left" w:pos="3819"/>
              <w:tab w:val="left" w:pos="4800"/>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One thinker from this school described cognition with a term meaning 'grasp,' which he placed between opinion and know</w:t>
          </w:r>
          <w:r>
            <w:rPr>
              <w:rFonts w:ascii="Times New Roman" w:eastAsia="Times New Roman" w:hAnsi="Times New Roman" w:cs="Times New Roman"/>
              <w:color w:val="000000"/>
              <w:sz w:val="24"/>
              <w:szCs w:val="24"/>
            </w:rPr>
            <w:t>ledge. Members of this school argued that only bodies exist, and that moral qualities and the soul are corporeal. According to one account, a member of this school joked about a donkey eating his figs before dying of laughter. Many members of this school b</w:t>
          </w:r>
          <w:r>
            <w:rPr>
              <w:rFonts w:ascii="Times New Roman" w:eastAsia="Times New Roman" w:hAnsi="Times New Roman" w:cs="Times New Roman"/>
              <w:color w:val="000000"/>
              <w:sz w:val="24"/>
              <w:szCs w:val="24"/>
            </w:rPr>
            <w:t>elieved in the world was cyclical, and always ended in the “</w:t>
          </w:r>
          <w:proofErr w:type="spellStart"/>
          <w:r>
            <w:rPr>
              <w:rFonts w:ascii="Times New Roman" w:eastAsia="Times New Roman" w:hAnsi="Times New Roman" w:cs="Times New Roman"/>
              <w:color w:val="000000"/>
              <w:sz w:val="24"/>
              <w:szCs w:val="24"/>
            </w:rPr>
            <w:t>ekpyrosis</w:t>
          </w:r>
          <w:proofErr w:type="spellEnd"/>
          <w:r>
            <w:rPr>
              <w:rFonts w:ascii="Times New Roman" w:eastAsia="Times New Roman" w:hAnsi="Times New Roman" w:cs="Times New Roman"/>
              <w:color w:val="000000"/>
              <w:sz w:val="24"/>
              <w:szCs w:val="24"/>
            </w:rPr>
            <w:t xml:space="preserve">,” or “conflagration.” </w:t>
          </w:r>
          <w:proofErr w:type="spellStart"/>
          <w:r>
            <w:rPr>
              <w:rFonts w:ascii="Times New Roman" w:eastAsia="Times New Roman" w:hAnsi="Times New Roman" w:cs="Times New Roman"/>
              <w:color w:val="000000"/>
              <w:sz w:val="24"/>
              <w:szCs w:val="24"/>
            </w:rPr>
            <w:t>Chrysippus</w:t>
          </w:r>
          <w:proofErr w:type="spellEnd"/>
          <w:r>
            <w:rPr>
              <w:rFonts w:ascii="Times New Roman" w:eastAsia="Times New Roman" w:hAnsi="Times New Roman" w:cs="Times New Roman"/>
              <w:color w:val="000000"/>
              <w:sz w:val="24"/>
              <w:szCs w:val="24"/>
            </w:rPr>
            <w:t xml:space="preserve"> was a major early member of this school, and another member had his teachings collected by </w:t>
          </w:r>
          <w:proofErr w:type="spellStart"/>
          <w:r>
            <w:rPr>
              <w:rFonts w:ascii="Times New Roman" w:eastAsia="Times New Roman" w:hAnsi="Times New Roman" w:cs="Times New Roman"/>
              <w:color w:val="000000"/>
              <w:sz w:val="24"/>
              <w:szCs w:val="24"/>
            </w:rPr>
            <w:t>Arrian</w:t>
          </w:r>
          <w:proofErr w:type="spellEnd"/>
          <w:r>
            <w:rPr>
              <w:rFonts w:ascii="Times New Roman" w:eastAsia="Times New Roman" w:hAnsi="Times New Roman" w:cs="Times New Roman"/>
              <w:color w:val="000000"/>
              <w:sz w:val="24"/>
              <w:szCs w:val="24"/>
            </w:rPr>
            <w:t xml:space="preserve"> in the </w:t>
          </w:r>
          <w:r>
            <w:rPr>
              <w:rFonts w:ascii="Times New Roman" w:eastAsia="Times New Roman" w:hAnsi="Times New Roman" w:cs="Times New Roman"/>
              <w:i/>
              <w:color w:val="000000"/>
              <w:sz w:val="24"/>
              <w:szCs w:val="24"/>
            </w:rPr>
            <w:t>Enchiridion of Epictetus</w:t>
          </w:r>
          <w:r>
            <w:rPr>
              <w:rFonts w:ascii="Times New Roman" w:eastAsia="Times New Roman" w:hAnsi="Times New Roman" w:cs="Times New Roman"/>
              <w:color w:val="000000"/>
              <w:sz w:val="24"/>
              <w:szCs w:val="24"/>
            </w:rPr>
            <w:t>. That work introduced t</w:t>
          </w:r>
          <w:r>
            <w:rPr>
              <w:rFonts w:ascii="Times New Roman" w:eastAsia="Times New Roman" w:hAnsi="Times New Roman" w:cs="Times New Roman"/>
              <w:color w:val="000000"/>
              <w:sz w:val="24"/>
              <w:szCs w:val="24"/>
            </w:rPr>
            <w:t xml:space="preserve">his school's concept of </w:t>
          </w:r>
          <w:proofErr w:type="spellStart"/>
          <w:r>
            <w:rPr>
              <w:rFonts w:ascii="Times New Roman" w:eastAsia="Times New Roman" w:hAnsi="Times New Roman" w:cs="Times New Roman"/>
              <w:color w:val="000000"/>
              <w:sz w:val="24"/>
              <w:szCs w:val="24"/>
            </w:rPr>
            <w:t>prohairesis</w:t>
          </w:r>
          <w:proofErr w:type="spellEnd"/>
          <w:r>
            <w:rPr>
              <w:rFonts w:ascii="Times New Roman" w:eastAsia="Times New Roman" w:hAnsi="Times New Roman" w:cs="Times New Roman"/>
              <w:color w:val="000000"/>
              <w:sz w:val="24"/>
              <w:szCs w:val="24"/>
            </w:rPr>
            <w:t xml:space="preserve">. For 10 points, name this ancient school of thought which argued for control of emotional responses and was espoused in Marcus </w:t>
          </w:r>
          <w:proofErr w:type="spellStart"/>
          <w:r>
            <w:rPr>
              <w:rFonts w:ascii="Times New Roman" w:eastAsia="Times New Roman" w:hAnsi="Times New Roman" w:cs="Times New Roman"/>
              <w:color w:val="000000"/>
              <w:sz w:val="24"/>
              <w:szCs w:val="24"/>
            </w:rPr>
            <w:t>Aurelius's</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Meditations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stoicism</w:t>
          </w:r>
          <w:r>
            <w:rPr>
              <w:rFonts w:ascii="Times New Roman" w:eastAsia="Times New Roman" w:hAnsi="Times New Roman" w:cs="Times New Roman"/>
              <w:color w:val="000000"/>
              <w:sz w:val="24"/>
              <w:szCs w:val="24"/>
            </w:rPr>
            <w:t xml:space="preserve"> [accept word forms]</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RMP Philosophy/Thought - Lucas&gt;</w:t>
          </w:r>
        </w:p>
      </w:sdtContent>
    </w:sdt>
    <w:sdt>
      <w:sdtPr>
        <w:tag w:val="goog_rdk_8"/>
        <w:id w:val="-747117073"/>
      </w:sdtPr>
      <w:sdtEndPr/>
      <w:sdtContent>
        <w:p w14:paraId="00000009" w14:textId="77777777" w:rsidR="000610F8" w:rsidRDefault="008245D3">
          <w:pPr>
            <w:keepLines/>
            <w:widowControl w:val="0"/>
            <w:tabs>
              <w:tab w:val="left" w:pos="482"/>
              <w:tab w:val="left" w:pos="3819"/>
              <w:tab w:val="left" w:pos="4800"/>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9"/>
        <w:id w:val="1844509668"/>
      </w:sdtPr>
      <w:sdtEndPr/>
      <w:sdtContent>
        <w:p w14:paraId="0000000A" w14:textId="77777777" w:rsidR="000610F8" w:rsidRDefault="008245D3">
          <w:pPr>
            <w:keepLines/>
            <w:widowControl w:val="0"/>
            <w:tabs>
              <w:tab w:val="left" w:pos="482"/>
              <w:tab w:val="left" w:pos="3819"/>
              <w:tab w:val="left" w:pos="4800"/>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Fishermen in one area of this body of water often suffer from a namesake “itch” caused by the sea chervil. Where one estuary meets this body of water, a raised sandbar called Spurn Point forms the lower extent of the rapidly-eroding Holderness Coast. Pr</w:t>
          </w:r>
          <w:r>
            <w:rPr>
              <w:rFonts w:ascii="Times New Roman" w:eastAsia="Times New Roman" w:hAnsi="Times New Roman" w:cs="Times New Roman"/>
              <w:color w:val="000000"/>
              <w:sz w:val="24"/>
              <w:szCs w:val="24"/>
            </w:rPr>
            <w:t xml:space="preserve">ior to the opening of the Akashi </w:t>
          </w:r>
          <w:proofErr w:type="spellStart"/>
          <w:r>
            <w:rPr>
              <w:rFonts w:ascii="Times New Roman" w:eastAsia="Times New Roman" w:hAnsi="Times New Roman" w:cs="Times New Roman"/>
              <w:color w:val="000000"/>
              <w:sz w:val="24"/>
              <w:szCs w:val="24"/>
            </w:rPr>
            <w:t>Kaikyo</w:t>
          </w:r>
          <w:proofErr w:type="spellEnd"/>
          <w:r>
            <w:rPr>
              <w:rFonts w:ascii="Times New Roman" w:eastAsia="Times New Roman" w:hAnsi="Times New Roman" w:cs="Times New Roman"/>
              <w:color w:val="000000"/>
              <w:sz w:val="24"/>
              <w:szCs w:val="24"/>
            </w:rPr>
            <w:t xml:space="preserve"> bridge, an estuary that meets this body of water was crossed by the longest suspension bridge in the world, built in 1981. A large bay of this body of water called the Wash forms a shared estuary for rivers like the </w:t>
          </w:r>
          <w:r>
            <w:rPr>
              <w:rFonts w:ascii="Times New Roman" w:eastAsia="Times New Roman" w:hAnsi="Times New Roman" w:cs="Times New Roman"/>
              <w:color w:val="000000"/>
              <w:sz w:val="24"/>
              <w:szCs w:val="24"/>
            </w:rPr>
            <w:t xml:space="preserve">Nene </w:t>
          </w:r>
          <w:r>
            <w:rPr>
              <w:rFonts w:ascii="Lucida Bright" w:eastAsia="Lucida Bright" w:hAnsi="Lucida Bright" w:cs="Lucida Bright"/>
              <w:b/>
              <w:color w:val="000000"/>
              <w:sz w:val="18"/>
              <w:szCs w:val="18"/>
            </w:rPr>
            <w:t>(</w:t>
          </w:r>
          <w:proofErr w:type="spellStart"/>
          <w:r>
            <w:rPr>
              <w:rFonts w:ascii="Lucida Bright" w:eastAsia="Lucida Bright" w:hAnsi="Lucida Bright" w:cs="Lucida Bright"/>
              <w:b/>
              <w:color w:val="000000"/>
              <w:sz w:val="18"/>
              <w:szCs w:val="18"/>
            </w:rPr>
            <w:t>neen</w:t>
          </w:r>
          <w:proofErr w:type="spellEnd"/>
          <w:r>
            <w:rPr>
              <w:rFonts w:ascii="Lucida Bright" w:eastAsia="Lucida Bright" w:hAnsi="Lucida Bright" w:cs="Lucida Bright"/>
              <w:b/>
              <w:color w:val="000000"/>
              <w:sz w:val="18"/>
              <w:szCs w:val="18"/>
            </w:rPr>
            <w:t>)</w:t>
          </w:r>
          <w:r>
            <w:rPr>
              <w:rFonts w:ascii="Times New Roman" w:eastAsia="Times New Roman" w:hAnsi="Times New Roman" w:cs="Times New Roman"/>
              <w:color w:val="000000"/>
              <w:sz w:val="24"/>
              <w:szCs w:val="24"/>
            </w:rPr>
            <w:t xml:space="preserve"> and Great </w:t>
          </w:r>
          <w:proofErr w:type="spellStart"/>
          <w:r>
            <w:rPr>
              <w:rFonts w:ascii="Times New Roman" w:eastAsia="Times New Roman" w:hAnsi="Times New Roman" w:cs="Times New Roman"/>
              <w:color w:val="000000"/>
              <w:sz w:val="24"/>
              <w:szCs w:val="24"/>
            </w:rPr>
            <w:t>Ouse</w:t>
          </w:r>
          <w:proofErr w:type="spellEnd"/>
          <w:r>
            <w:rPr>
              <w:rFonts w:ascii="Times New Roman" w:eastAsia="Times New Roman" w:hAnsi="Times New Roman" w:cs="Times New Roman"/>
              <w:color w:val="000000"/>
              <w:sz w:val="24"/>
              <w:szCs w:val="24"/>
            </w:rPr>
            <w:t xml:space="preserve"> </w:t>
          </w:r>
          <w:r>
            <w:rPr>
              <w:rFonts w:ascii="Lucida Bright" w:eastAsia="Lucida Bright" w:hAnsi="Lucida Bright" w:cs="Lucida Bright"/>
              <w:b/>
              <w:color w:val="000000"/>
              <w:sz w:val="18"/>
              <w:szCs w:val="18"/>
            </w:rPr>
            <w:t>(ooze)</w:t>
          </w:r>
          <w:r>
            <w:rPr>
              <w:rFonts w:ascii="Times New Roman" w:eastAsia="Times New Roman" w:hAnsi="Times New Roman" w:cs="Times New Roman"/>
              <w:color w:val="000000"/>
              <w:sz w:val="24"/>
              <w:szCs w:val="24"/>
            </w:rPr>
            <w:t xml:space="preserve">. Fishermen from ports like Grimsby on the Humber Estuary often used a productive fishing ground in this body of water called Dogger Bank. Cities such as Sunderland and Newcastle lie near the coast of this body of water. Britain's eastern coastline faces, </w:t>
          </w:r>
          <w:r>
            <w:rPr>
              <w:rFonts w:ascii="Times New Roman" w:eastAsia="Times New Roman" w:hAnsi="Times New Roman" w:cs="Times New Roman"/>
              <w:color w:val="000000"/>
              <w:sz w:val="24"/>
              <w:szCs w:val="24"/>
            </w:rPr>
            <w:t>for ten points, which sea, which separates Britain from Scandinavia?</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North</w:t>
          </w:r>
          <w:r>
            <w:rPr>
              <w:rFonts w:ascii="Times New Roman" w:eastAsia="Times New Roman" w:hAnsi="Times New Roman" w:cs="Times New Roman"/>
              <w:color w:val="000000"/>
              <w:sz w:val="24"/>
              <w:szCs w:val="24"/>
            </w:rPr>
            <w:t xml:space="preserve"> Sea [accept </w:t>
          </w:r>
          <w:r>
            <w:rPr>
              <w:rFonts w:ascii="Times New Roman" w:eastAsia="Times New Roman" w:hAnsi="Times New Roman" w:cs="Times New Roman"/>
              <w:b/>
              <w:color w:val="000000"/>
              <w:sz w:val="24"/>
              <w:szCs w:val="24"/>
              <w:u w:val="single"/>
            </w:rPr>
            <w:t>Dogger</w:t>
          </w:r>
          <w:r>
            <w:rPr>
              <w:rFonts w:ascii="Times New Roman" w:eastAsia="Times New Roman" w:hAnsi="Times New Roman" w:cs="Times New Roman"/>
              <w:color w:val="000000"/>
              <w:sz w:val="24"/>
              <w:szCs w:val="24"/>
            </w:rPr>
            <w:t xml:space="preserve"> Bank</w:t>
          </w:r>
          <w:r>
            <w:rPr>
              <w:rFonts w:ascii="Times New Roman" w:eastAsia="Times New Roman" w:hAnsi="Times New Roman" w:cs="Times New Roman"/>
              <w:sz w:val="24"/>
              <w:szCs w:val="24"/>
            </w:rPr>
            <w:t xml:space="preserve"> or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Humber</w:t>
          </w:r>
          <w:r>
            <w:rPr>
              <w:rFonts w:ascii="Times New Roman" w:eastAsia="Times New Roman" w:hAnsi="Times New Roman" w:cs="Times New Roman"/>
              <w:color w:val="000000"/>
              <w:sz w:val="24"/>
              <w:szCs w:val="24"/>
            </w:rPr>
            <w:t xml:space="preserve"> Estuary/River before mention]</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 xml:space="preserve">Geography Europe - </w:t>
          </w:r>
          <w:proofErr w:type="spellStart"/>
          <w:r>
            <w:rPr>
              <w:rFonts w:ascii="Lucida Bright" w:eastAsia="Lucida Bright" w:hAnsi="Lucida Bright" w:cs="Lucida Bright"/>
              <w:i/>
              <w:color w:val="000000"/>
              <w:sz w:val="18"/>
              <w:szCs w:val="18"/>
            </w:rPr>
            <w:t>Krol</w:t>
          </w:r>
          <w:proofErr w:type="spellEnd"/>
          <w:r>
            <w:rPr>
              <w:rFonts w:ascii="Lucida Bright" w:eastAsia="Lucida Bright" w:hAnsi="Lucida Bright" w:cs="Lucida Bright"/>
              <w:i/>
              <w:color w:val="000000"/>
              <w:sz w:val="18"/>
              <w:szCs w:val="18"/>
            </w:rPr>
            <w:t>&gt;</w:t>
          </w:r>
        </w:p>
      </w:sdtContent>
    </w:sdt>
    <w:sdt>
      <w:sdtPr>
        <w:tag w:val="goog_rdk_10"/>
        <w:id w:val="-768162998"/>
      </w:sdtPr>
      <w:sdtEndPr/>
      <w:sdtContent>
        <w:p w14:paraId="0000000B" w14:textId="77777777" w:rsidR="000610F8" w:rsidRDefault="008245D3">
          <w:pPr>
            <w:keepLines/>
            <w:widowControl w:val="0"/>
            <w:tabs>
              <w:tab w:val="left" w:pos="482"/>
              <w:tab w:val="left" w:pos="3819"/>
              <w:tab w:val="left" w:pos="4800"/>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11"/>
        <w:id w:val="1136612498"/>
      </w:sdtPr>
      <w:sdtEndPr/>
      <w:sdtContent>
        <w:p w14:paraId="0000000C" w14:textId="77777777" w:rsidR="000610F8" w:rsidRDefault="008245D3">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This is the only character known to have appeared in </w:t>
          </w:r>
          <w:proofErr w:type="spellStart"/>
          <w:r>
            <w:rPr>
              <w:rFonts w:ascii="Times New Roman" w:eastAsia="Times New Roman" w:hAnsi="Times New Roman" w:cs="Times New Roman"/>
              <w:color w:val="000000"/>
              <w:sz w:val="24"/>
              <w:szCs w:val="24"/>
            </w:rPr>
            <w:t>Ameipsias</w:t>
          </w:r>
          <w:proofErr w:type="spellEnd"/>
          <w:r>
            <w:rPr>
              <w:rFonts w:ascii="Times New Roman" w:eastAsia="Times New Roman" w:hAnsi="Times New Roman" w:cs="Times New Roman"/>
              <w:color w:val="000000"/>
              <w:sz w:val="24"/>
              <w:szCs w:val="24"/>
            </w:rPr>
            <w:t xml:space="preserve">' play </w:t>
          </w:r>
          <w:proofErr w:type="spellStart"/>
          <w:r>
            <w:rPr>
              <w:rFonts w:ascii="Times New Roman" w:eastAsia="Times New Roman" w:hAnsi="Times New Roman" w:cs="Times New Roman"/>
              <w:i/>
              <w:color w:val="000000"/>
              <w:sz w:val="24"/>
              <w:szCs w:val="24"/>
            </w:rPr>
            <w:t>Konnos</w:t>
          </w:r>
          <w:proofErr w:type="spellEnd"/>
          <w:r>
            <w:rPr>
              <w:rFonts w:ascii="Times New Roman" w:eastAsia="Times New Roman" w:hAnsi="Times New Roman" w:cs="Times New Roman"/>
              <w:color w:val="000000"/>
              <w:sz w:val="24"/>
              <w:szCs w:val="24"/>
            </w:rPr>
            <w:t xml:space="preserve">, which beat a surviving play including this character at the Dionysia. While this character stares at the moon, a lizard disturbs this character by pooping in their mouth. At the end of a play, an old man stands on this character's burning house, mocking </w:t>
          </w:r>
          <w:r>
            <w:rPr>
              <w:rFonts w:ascii="Times New Roman" w:eastAsia="Times New Roman" w:hAnsi="Times New Roman" w:cs="Times New Roman"/>
              <w:color w:val="000000"/>
              <w:sz w:val="24"/>
              <w:szCs w:val="24"/>
            </w:rPr>
            <w:t>this character's claim to be 'traversing the air and contemplating the Sun'. Under this character's influence, a young man beats his father for celebrating too loudly. A man learns from this character after his son racks up debt buying horses, after this c</w:t>
          </w:r>
          <w:r>
            <w:rPr>
              <w:rFonts w:ascii="Times New Roman" w:eastAsia="Times New Roman" w:hAnsi="Times New Roman" w:cs="Times New Roman"/>
              <w:color w:val="000000"/>
              <w:sz w:val="24"/>
              <w:szCs w:val="24"/>
            </w:rPr>
            <w:t xml:space="preserve">haracter enters the stage in a dangling basket. Public opinion against this man is suggested by a play in which he teaches </w:t>
          </w:r>
          <w:proofErr w:type="spellStart"/>
          <w:r>
            <w:rPr>
              <w:rFonts w:ascii="Times New Roman" w:eastAsia="Times New Roman" w:hAnsi="Times New Roman" w:cs="Times New Roman"/>
              <w:color w:val="000000"/>
              <w:sz w:val="24"/>
              <w:szCs w:val="24"/>
            </w:rPr>
            <w:t>Strepsiades</w:t>
          </w:r>
          <w:proofErr w:type="spellEnd"/>
          <w:r>
            <w:rPr>
              <w:rFonts w:ascii="Times New Roman" w:eastAsia="Times New Roman" w:hAnsi="Times New Roman" w:cs="Times New Roman"/>
              <w:color w:val="000000"/>
              <w:sz w:val="24"/>
              <w:szCs w:val="24"/>
            </w:rPr>
            <w:t xml:space="preserve"> at the Thinkery, which was claimed to have contributed to his execution in the </w:t>
          </w:r>
          <w:r>
            <w:rPr>
              <w:rFonts w:ascii="Times New Roman" w:eastAsia="Times New Roman" w:hAnsi="Times New Roman" w:cs="Times New Roman"/>
              <w:i/>
              <w:color w:val="000000"/>
              <w:sz w:val="24"/>
              <w:szCs w:val="24"/>
            </w:rPr>
            <w:t>Apology</w:t>
          </w:r>
          <w:r>
            <w:rPr>
              <w:rFonts w:ascii="Times New Roman" w:eastAsia="Times New Roman" w:hAnsi="Times New Roman" w:cs="Times New Roman"/>
              <w:color w:val="000000"/>
              <w:sz w:val="24"/>
              <w:szCs w:val="24"/>
            </w:rPr>
            <w:t xml:space="preserve">. Parodied in </w:t>
          </w:r>
          <w:r>
            <w:rPr>
              <w:rFonts w:ascii="Times New Roman" w:eastAsia="Times New Roman" w:hAnsi="Times New Roman" w:cs="Times New Roman"/>
              <w:i/>
              <w:color w:val="000000"/>
              <w:sz w:val="24"/>
              <w:szCs w:val="24"/>
            </w:rPr>
            <w:t>The Clouds</w:t>
          </w:r>
          <w:r>
            <w:rPr>
              <w:rFonts w:ascii="Times New Roman" w:eastAsia="Times New Roman" w:hAnsi="Times New Roman" w:cs="Times New Roman"/>
              <w:color w:val="000000"/>
              <w:sz w:val="24"/>
              <w:szCs w:val="24"/>
            </w:rPr>
            <w:t>, for 10 po</w:t>
          </w:r>
          <w:r>
            <w:rPr>
              <w:rFonts w:ascii="Times New Roman" w:eastAsia="Times New Roman" w:hAnsi="Times New Roman" w:cs="Times New Roman"/>
              <w:color w:val="000000"/>
              <w:sz w:val="24"/>
              <w:szCs w:val="24"/>
            </w:rPr>
            <w:t>ints, name this philosopher who taught Plato.</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Socrates</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 xml:space="preserve">Literature European - </w:t>
          </w:r>
          <w:proofErr w:type="spellStart"/>
          <w:r>
            <w:rPr>
              <w:rFonts w:ascii="Lucida Bright" w:eastAsia="Lucida Bright" w:hAnsi="Lucida Bright" w:cs="Lucida Bright"/>
              <w:i/>
              <w:color w:val="000000"/>
              <w:sz w:val="18"/>
              <w:szCs w:val="18"/>
            </w:rPr>
            <w:t>Krol</w:t>
          </w:r>
          <w:proofErr w:type="spellEnd"/>
          <w:r>
            <w:rPr>
              <w:rFonts w:ascii="Lucida Bright" w:eastAsia="Lucida Bright" w:hAnsi="Lucida Bright" w:cs="Lucida Bright"/>
              <w:i/>
              <w:color w:val="000000"/>
              <w:sz w:val="18"/>
              <w:szCs w:val="18"/>
            </w:rPr>
            <w:t>&gt;</w:t>
          </w:r>
        </w:p>
      </w:sdtContent>
    </w:sdt>
    <w:sdt>
      <w:sdtPr>
        <w:tag w:val="goog_rdk_12"/>
        <w:id w:val="-1303150593"/>
      </w:sdtPr>
      <w:sdtEndPr/>
      <w:sdtContent>
        <w:p w14:paraId="0000000D" w14:textId="77777777" w:rsidR="000610F8" w:rsidRDefault="008245D3">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13"/>
        <w:id w:val="1322934357"/>
      </w:sdtPr>
      <w:sdtEndPr/>
      <w:sdtContent>
        <w:p w14:paraId="0000000E" w14:textId="77777777" w:rsidR="000610F8" w:rsidRDefault="008245D3">
          <w:pPr>
            <w:keepLines/>
            <w:widowControl w:val="0"/>
            <w:tabs>
              <w:tab w:val="left" w:pos="482"/>
              <w:tab w:val="left" w:pos="3819"/>
              <w:tab w:val="left" w:pos="480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The thermodynamic potential for these things is equal to energy minus chemical potential times the number of particles and for larger versions of these thin</w:t>
          </w:r>
          <w:r>
            <w:rPr>
              <w:rFonts w:ascii="Times New Roman" w:eastAsia="Times New Roman" w:hAnsi="Times New Roman" w:cs="Times New Roman"/>
              <w:color w:val="000000"/>
              <w:sz w:val="24"/>
              <w:szCs w:val="24"/>
            </w:rPr>
            <w:t xml:space="preserve">gs the product of </w:t>
          </w:r>
          <w:sdt>
            <w:sdtPr>
              <w:tag w:val="goog_rdk_99"/>
              <w:id w:val="-1210639531"/>
            </w:sdtPr>
            <w:sdtEndPr/>
            <w:sdtContent/>
          </w:sdt>
          <w:r>
            <w:rPr>
              <w:rFonts w:ascii="Times New Roman" w:eastAsia="Times New Roman" w:hAnsi="Times New Roman" w:cs="Times New Roman"/>
              <w:color w:val="000000"/>
              <w:sz w:val="24"/>
              <w:szCs w:val="24"/>
            </w:rPr>
            <w:t>Temperature and Entropy</w:t>
          </w:r>
          <w:r>
            <w:rPr>
              <w:rFonts w:ascii="Times New Roman" w:eastAsia="Times New Roman" w:hAnsi="Times New Roman" w:cs="Times New Roman"/>
              <w:color w:val="000000"/>
              <w:sz w:val="24"/>
              <w:szCs w:val="24"/>
            </w:rPr>
            <w:t xml:space="preserve"> is also subtracted. For a 3-D system, a point on the 6N-dimensional phase space represents one of these things for distinguishable particles. These things are better represented as a volume of phase space to resolve Gibbs paradox, reducing the total numbe</w:t>
          </w:r>
          <w:r>
            <w:rPr>
              <w:rFonts w:ascii="Times New Roman" w:eastAsia="Times New Roman" w:hAnsi="Times New Roman" w:cs="Times New Roman"/>
              <w:color w:val="000000"/>
              <w:sz w:val="24"/>
              <w:szCs w:val="24"/>
            </w:rPr>
            <w:t xml:space="preserve">r of them. The energy of these things and temperature are the parameters for the partition function. In </w:t>
          </w:r>
          <w:proofErr w:type="spellStart"/>
          <w:r>
            <w:rPr>
              <w:rFonts w:ascii="Times New Roman" w:eastAsia="Times New Roman" w:hAnsi="Times New Roman" w:cs="Times New Roman"/>
              <w:color w:val="000000"/>
              <w:sz w:val="24"/>
              <w:szCs w:val="24"/>
            </w:rPr>
            <w:t>inifinite</w:t>
          </w:r>
          <w:proofErr w:type="spellEnd"/>
          <w:r>
            <w:rPr>
              <w:rFonts w:ascii="Times New Roman" w:eastAsia="Times New Roman" w:hAnsi="Times New Roman" w:cs="Times New Roman"/>
              <w:color w:val="000000"/>
              <w:sz w:val="24"/>
              <w:szCs w:val="24"/>
            </w:rPr>
            <w:t xml:space="preserve"> time, an ergodic system has an equal chance of entering all of these things. The natural log of the number of these entities multiplied by Bol</w:t>
          </w:r>
          <w:r>
            <w:rPr>
              <w:rFonts w:ascii="Times New Roman" w:eastAsia="Times New Roman" w:hAnsi="Times New Roman" w:cs="Times New Roman"/>
              <w:color w:val="000000"/>
              <w:sz w:val="24"/>
              <w:szCs w:val="24"/>
            </w:rPr>
            <w:t>tzmann's constant equals entropy. For 10 points, name these smallest configurations of a system which are generalized to macroscopic properties like temperature and volume.</w:t>
          </w:r>
          <w:r>
            <w:rPr>
              <w:rFonts w:ascii="Times New Roman" w:eastAsia="Times New Roman" w:hAnsi="Times New Roman" w:cs="Times New Roman"/>
              <w:color w:val="000000"/>
              <w:sz w:val="24"/>
              <w:szCs w:val="24"/>
            </w:rPr>
            <w:br/>
            <w:t xml:space="preserve">ANSWER: (the number of) </w:t>
          </w:r>
          <w:r>
            <w:rPr>
              <w:rFonts w:ascii="Times New Roman" w:eastAsia="Times New Roman" w:hAnsi="Times New Roman" w:cs="Times New Roman"/>
              <w:b/>
              <w:color w:val="000000"/>
              <w:sz w:val="24"/>
              <w:szCs w:val="24"/>
              <w:u w:val="single"/>
            </w:rPr>
            <w:t>microstate</w:t>
          </w:r>
          <w:r>
            <w:rPr>
              <w:rFonts w:ascii="Times New Roman" w:eastAsia="Times New Roman" w:hAnsi="Times New Roman" w:cs="Times New Roman"/>
              <w:color w:val="000000"/>
              <w:sz w:val="24"/>
              <w:szCs w:val="24"/>
            </w:rPr>
            <w:t xml:space="preserve">s [prompt on answers mentioning </w:t>
          </w:r>
          <w:r>
            <w:rPr>
              <w:rFonts w:ascii="Times New Roman" w:eastAsia="Times New Roman" w:hAnsi="Times New Roman" w:cs="Times New Roman"/>
              <w:color w:val="000000"/>
              <w:sz w:val="24"/>
              <w:szCs w:val="24"/>
              <w:u w:val="single"/>
            </w:rPr>
            <w:t>states of the sys</w:t>
          </w:r>
          <w:r>
            <w:rPr>
              <w:rFonts w:ascii="Times New Roman" w:eastAsia="Times New Roman" w:hAnsi="Times New Roman" w:cs="Times New Roman"/>
              <w:color w:val="000000"/>
              <w:sz w:val="24"/>
              <w:szCs w:val="24"/>
              <w:u w:val="single"/>
            </w:rPr>
            <w:t>tem</w:t>
          </w:r>
          <w:r>
            <w:rPr>
              <w:rFonts w:ascii="Times New Roman" w:eastAsia="Times New Roman" w:hAnsi="Times New Roman" w:cs="Times New Roman"/>
              <w:color w:val="000000"/>
              <w:sz w:val="24"/>
              <w:szCs w:val="24"/>
            </w:rPr>
            <w:t>; do not accept or prompt on “</w:t>
          </w:r>
          <w:proofErr w:type="spellStart"/>
          <w:r>
            <w:rPr>
              <w:rFonts w:ascii="Times New Roman" w:eastAsia="Times New Roman" w:hAnsi="Times New Roman" w:cs="Times New Roman"/>
              <w:color w:val="000000"/>
              <w:sz w:val="24"/>
              <w:szCs w:val="24"/>
            </w:rPr>
            <w:t>macrostates</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 xml:space="preserve">&lt;Science Physics - </w:t>
          </w:r>
          <w:proofErr w:type="spellStart"/>
          <w:r>
            <w:rPr>
              <w:rFonts w:ascii="Lucida Bright" w:eastAsia="Lucida Bright" w:hAnsi="Lucida Bright" w:cs="Lucida Bright"/>
              <w:i/>
              <w:color w:val="000000"/>
              <w:sz w:val="18"/>
              <w:szCs w:val="18"/>
            </w:rPr>
            <w:t>Etzkorn</w:t>
          </w:r>
          <w:proofErr w:type="spellEnd"/>
          <w:r>
            <w:rPr>
              <w:rFonts w:ascii="Lucida Bright" w:eastAsia="Lucida Bright" w:hAnsi="Lucida Bright" w:cs="Lucida Bright"/>
              <w:i/>
              <w:color w:val="000000"/>
              <w:sz w:val="18"/>
              <w:szCs w:val="18"/>
            </w:rPr>
            <w:t>&gt;</w:t>
          </w:r>
        </w:p>
      </w:sdtContent>
    </w:sdt>
    <w:sdt>
      <w:sdtPr>
        <w:tag w:val="goog_rdk_14"/>
        <w:id w:val="1014280"/>
      </w:sdtPr>
      <w:sdtEndPr/>
      <w:sdtContent>
        <w:p w14:paraId="0000000F" w14:textId="77777777" w:rsidR="000610F8" w:rsidRDefault="008245D3">
          <w:pPr>
            <w:keepLines/>
            <w:widowControl w:val="0"/>
            <w:tabs>
              <w:tab w:val="left" w:pos="482"/>
              <w:tab w:val="left" w:pos="3819"/>
              <w:tab w:val="left" w:pos="4800"/>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15"/>
        <w:id w:val="-650290347"/>
      </w:sdtPr>
      <w:sdtEndPr/>
      <w:sdtContent>
        <w:p w14:paraId="00000010" w14:textId="77777777" w:rsidR="000610F8" w:rsidRDefault="008245D3">
          <w:pPr>
            <w:keepLines/>
            <w:widowControl w:val="0"/>
            <w:tabs>
              <w:tab w:val="left" w:pos="482"/>
              <w:tab w:val="left" w:pos="3819"/>
              <w:tab w:val="left" w:pos="4800"/>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A </w:t>
          </w:r>
          <w:proofErr w:type="spellStart"/>
          <w:r>
            <w:rPr>
              <w:rFonts w:ascii="Times New Roman" w:eastAsia="Times New Roman" w:hAnsi="Times New Roman" w:cs="Times New Roman"/>
              <w:i/>
              <w:color w:val="000000"/>
              <w:sz w:val="24"/>
              <w:szCs w:val="24"/>
            </w:rPr>
            <w:t>vivace</w:t>
          </w:r>
          <w:proofErr w:type="spellEnd"/>
          <w:r>
            <w:rPr>
              <w:rFonts w:ascii="Times New Roman" w:eastAsia="Times New Roman" w:hAnsi="Times New Roman" w:cs="Times New Roman"/>
              <w:color w:val="000000"/>
              <w:sz w:val="24"/>
              <w:szCs w:val="24"/>
            </w:rPr>
            <w:t xml:space="preserve"> theme evoking this country was first used in the composer's </w:t>
          </w:r>
          <w:r>
            <w:rPr>
              <w:rFonts w:ascii="Times New Roman" w:eastAsia="Times New Roman" w:hAnsi="Times New Roman" w:cs="Times New Roman"/>
              <w:i/>
              <w:color w:val="000000"/>
              <w:sz w:val="24"/>
              <w:szCs w:val="24"/>
            </w:rPr>
            <w:t>Six Variations on an Original Theme</w:t>
          </w:r>
          <w:r>
            <w:rPr>
              <w:rFonts w:ascii="Times New Roman" w:eastAsia="Times New Roman" w:hAnsi="Times New Roman" w:cs="Times New Roman"/>
              <w:color w:val="000000"/>
              <w:sz w:val="24"/>
              <w:szCs w:val="24"/>
            </w:rPr>
            <w:t xml:space="preserve"> before it was reused for a play by August von Kotzebue. Gaetano Doni</w:t>
          </w:r>
          <w:r>
            <w:rPr>
              <w:rFonts w:ascii="Times New Roman" w:eastAsia="Times New Roman" w:hAnsi="Times New Roman" w:cs="Times New Roman"/>
              <w:color w:val="000000"/>
              <w:sz w:val="24"/>
              <w:szCs w:val="24"/>
            </w:rPr>
            <w:t>zetti's older brother Giuseppe wrote two marches for this country's rulers, then became an influential royal music instructor in its capital. A 2/4 section interrupting the finale of Mozart's 5th violin concerto gave it a nickname referencing this country.</w:t>
          </w:r>
          <w:r>
            <w:rPr>
              <w:rFonts w:ascii="Times New Roman" w:eastAsia="Times New Roman" w:hAnsi="Times New Roman" w:cs="Times New Roman"/>
              <w:color w:val="000000"/>
              <w:sz w:val="24"/>
              <w:szCs w:val="24"/>
            </w:rPr>
            <w:t xml:space="preserve"> A “stop” named for this country sometimes adorned early 19th century pianos. This country's </w:t>
          </w:r>
          <w:proofErr w:type="spellStart"/>
          <w:r>
            <w:rPr>
              <w:rFonts w:ascii="Times New Roman" w:eastAsia="Times New Roman" w:hAnsi="Times New Roman" w:cs="Times New Roman"/>
              <w:i/>
              <w:color w:val="000000"/>
              <w:sz w:val="24"/>
              <w:szCs w:val="24"/>
            </w:rPr>
            <w:t>mahtars</w:t>
          </w:r>
          <w:proofErr w:type="spellEnd"/>
          <w:r>
            <w:rPr>
              <w:rFonts w:ascii="Times New Roman" w:eastAsia="Times New Roman" w:hAnsi="Times New Roman" w:cs="Times New Roman"/>
              <w:color w:val="000000"/>
              <w:sz w:val="24"/>
              <w:szCs w:val="24"/>
            </w:rPr>
            <w:t xml:space="preserve"> are evoked in a 2/4 march from </w:t>
          </w:r>
          <w:r>
            <w:rPr>
              <w:rFonts w:ascii="Times New Roman" w:eastAsia="Times New Roman" w:hAnsi="Times New Roman" w:cs="Times New Roman"/>
              <w:i/>
              <w:color w:val="000000"/>
              <w:sz w:val="24"/>
              <w:szCs w:val="24"/>
            </w:rPr>
            <w:t>The Ruins of Athens</w:t>
          </w:r>
          <w:r>
            <w:rPr>
              <w:rFonts w:ascii="Times New Roman" w:eastAsia="Times New Roman" w:hAnsi="Times New Roman" w:cs="Times New Roman"/>
              <w:color w:val="000000"/>
              <w:sz w:val="24"/>
              <w:szCs w:val="24"/>
            </w:rPr>
            <w:t>. The aforementioned stop was used to play the last movement of an A major piano sonata, numbered the com</w:t>
          </w:r>
          <w:r>
            <w:rPr>
              <w:rFonts w:ascii="Times New Roman" w:eastAsia="Times New Roman" w:hAnsi="Times New Roman" w:cs="Times New Roman"/>
              <w:color w:val="000000"/>
              <w:sz w:val="24"/>
              <w:szCs w:val="24"/>
            </w:rPr>
            <w:t>poser's eleventh, in this country's namesake style. The percussion of Haydn's “Military” symphony mimics this country's music. For 10 points, name this country that names a rondo by Mozart that imitates its Janissary bands.</w:t>
          </w:r>
          <w:r>
            <w:rPr>
              <w:rFonts w:ascii="Times New Roman" w:eastAsia="Times New Roman" w:hAnsi="Times New Roman" w:cs="Times New Roman"/>
              <w:color w:val="000000"/>
              <w:sz w:val="24"/>
              <w:szCs w:val="24"/>
            </w:rPr>
            <w:br/>
            <w:t xml:space="preserve">ANSWER: Republic of </w:t>
          </w:r>
          <w:r>
            <w:rPr>
              <w:rFonts w:ascii="Times New Roman" w:eastAsia="Times New Roman" w:hAnsi="Times New Roman" w:cs="Times New Roman"/>
              <w:b/>
              <w:color w:val="000000"/>
              <w:sz w:val="24"/>
              <w:szCs w:val="24"/>
              <w:u w:val="single"/>
            </w:rPr>
            <w:t>Turkey</w:t>
          </w:r>
          <w:r>
            <w:rPr>
              <w:rFonts w:ascii="Times New Roman" w:eastAsia="Times New Roman" w:hAnsi="Times New Roman" w:cs="Times New Roman"/>
              <w:color w:val="000000"/>
              <w:sz w:val="24"/>
              <w:szCs w:val="24"/>
            </w:rPr>
            <w:t xml:space="preserve"> [or t</w:t>
          </w:r>
          <w:r>
            <w:rPr>
              <w:rFonts w:ascii="Times New Roman" w:eastAsia="Times New Roman" w:hAnsi="Times New Roman" w:cs="Times New Roman"/>
              <w:color w:val="000000"/>
              <w:sz w:val="24"/>
              <w:szCs w:val="24"/>
            </w:rPr>
            <w:t xml:space="preserve">he </w:t>
          </w:r>
          <w:r>
            <w:rPr>
              <w:rFonts w:ascii="Times New Roman" w:eastAsia="Times New Roman" w:hAnsi="Times New Roman" w:cs="Times New Roman"/>
              <w:b/>
              <w:color w:val="000000"/>
              <w:sz w:val="24"/>
              <w:szCs w:val="24"/>
              <w:u w:val="single"/>
            </w:rPr>
            <w:t>Ottoman</w:t>
          </w:r>
          <w:r>
            <w:rPr>
              <w:rFonts w:ascii="Times New Roman" w:eastAsia="Times New Roman" w:hAnsi="Times New Roman" w:cs="Times New Roman"/>
              <w:color w:val="000000"/>
              <w:sz w:val="24"/>
              <w:szCs w:val="24"/>
            </w:rPr>
            <w:t xml:space="preserve"> Empire]</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Arts Music - Smith&gt;</w:t>
          </w:r>
        </w:p>
      </w:sdtContent>
    </w:sdt>
    <w:sdt>
      <w:sdtPr>
        <w:tag w:val="goog_rdk_16"/>
        <w:id w:val="755168070"/>
      </w:sdtPr>
      <w:sdtEndPr/>
      <w:sdtContent>
        <w:p w14:paraId="00000011" w14:textId="77777777" w:rsidR="000610F8" w:rsidRDefault="008245D3">
          <w:pPr>
            <w:keepLines/>
            <w:widowControl w:val="0"/>
            <w:tabs>
              <w:tab w:val="left" w:pos="482"/>
              <w:tab w:val="left" w:pos="3819"/>
              <w:tab w:val="left" w:pos="4800"/>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18"/>
        <w:id w:val="1955672917"/>
      </w:sdtPr>
      <w:sdtEndPr/>
      <w:sdtContent>
        <w:p w14:paraId="00000012" w14:textId="77777777" w:rsidR="000610F8" w:rsidRDefault="008245D3">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A poem that originated in this decade uses an extended metaphor comparing an art form to a girl who “had so much soul” but later “got into showbiz” and “let all these groupies do her.” A poem about a flower that “learned to walk </w:t>
          </w:r>
          <w:proofErr w:type="spellStart"/>
          <w:r>
            <w:rPr>
              <w:rFonts w:ascii="Times New Roman" w:eastAsia="Times New Roman" w:hAnsi="Times New Roman" w:cs="Times New Roman"/>
              <w:color w:val="000000"/>
              <w:sz w:val="24"/>
              <w:szCs w:val="24"/>
            </w:rPr>
            <w:t>with out</w:t>
          </w:r>
          <w:proofErr w:type="spellEnd"/>
          <w:r>
            <w:rPr>
              <w:rFonts w:ascii="Times New Roman" w:eastAsia="Times New Roman" w:hAnsi="Times New Roman" w:cs="Times New Roman"/>
              <w:color w:val="000000"/>
              <w:sz w:val="24"/>
              <w:szCs w:val="24"/>
            </w:rPr>
            <w:t xml:space="preserve"> having feet” wa</w:t>
          </w:r>
          <w:r>
            <w:rPr>
              <w:rFonts w:ascii="Times New Roman" w:eastAsia="Times New Roman" w:hAnsi="Times New Roman" w:cs="Times New Roman"/>
              <w:color w:val="000000"/>
              <w:sz w:val="24"/>
              <w:szCs w:val="24"/>
            </w:rPr>
            <w:t>s written in this decade; that poem is titled “The Rose that Grew from Concrete.” A poet working during this decade employed internal rhyme in his lines “Dead in the middle of Little Italy little did we know / That we riddled some middlemen who didn't do d</w:t>
          </w:r>
          <w:r>
            <w:rPr>
              <w:rFonts w:ascii="Times New Roman" w:eastAsia="Times New Roman" w:hAnsi="Times New Roman" w:cs="Times New Roman"/>
              <w:color w:val="000000"/>
              <w:sz w:val="24"/>
              <w:szCs w:val="24"/>
            </w:rPr>
            <w:t xml:space="preserve">iddly.” One poet who produced all of his work in this decade used the number 2 and letter u as stand-ins for those words and coined an acronym attacking “The Hate U Give Little Infants.” That poet was shot </w:t>
          </w:r>
          <w:sdt>
            <w:sdtPr>
              <w:tag w:val="goog_rdk_17"/>
              <w:id w:val="765738890"/>
            </w:sdtPr>
            <w:sdtEndPr/>
            <w:sdtContent/>
          </w:sdt>
          <w:sdt>
            <w:sdtPr>
              <w:tag w:val="goog_rdk_96"/>
              <w:id w:val="-627247405"/>
            </w:sdtPr>
            <w:sdtEndPr/>
            <w:sdtContent/>
          </w:sdt>
          <w:r>
            <w:rPr>
              <w:rFonts w:ascii="Times New Roman" w:eastAsia="Times New Roman" w:hAnsi="Times New Roman" w:cs="Times New Roman"/>
              <w:color w:val="000000"/>
              <w:sz w:val="24"/>
              <w:szCs w:val="24"/>
            </w:rPr>
            <w:t>in a drive-by</w:t>
          </w:r>
          <w:r>
            <w:rPr>
              <w:rFonts w:ascii="Times New Roman" w:eastAsia="Times New Roman" w:hAnsi="Times New Roman" w:cs="Times New Roman"/>
              <w:color w:val="000000"/>
              <w:sz w:val="24"/>
              <w:szCs w:val="24"/>
            </w:rPr>
            <w:t xml:space="preserve"> possibly due to tensions from</w:t>
          </w:r>
          <w:r>
            <w:rPr>
              <w:rFonts w:ascii="Times New Roman" w:eastAsia="Times New Roman" w:hAnsi="Times New Roman" w:cs="Times New Roman"/>
              <w:color w:val="000000"/>
              <w:sz w:val="24"/>
              <w:szCs w:val="24"/>
            </w:rPr>
            <w:t xml:space="preserve"> the division of hip-hop into “West Coast” and “East Coast” schools. For 10 points, name this decade in which Tupac Shakur was killed.</w:t>
          </w:r>
          <w:r>
            <w:rPr>
              <w:rFonts w:ascii="Times New Roman" w:eastAsia="Times New Roman" w:hAnsi="Times New Roman" w:cs="Times New Roman"/>
              <w:color w:val="000000"/>
              <w:sz w:val="24"/>
              <w:szCs w:val="24"/>
            </w:rPr>
            <w:br/>
            <w:t>ANSWER: 19</w:t>
          </w:r>
          <w:r>
            <w:rPr>
              <w:rFonts w:ascii="Times New Roman" w:eastAsia="Times New Roman" w:hAnsi="Times New Roman" w:cs="Times New Roman"/>
              <w:b/>
              <w:color w:val="000000"/>
              <w:sz w:val="24"/>
              <w:szCs w:val="24"/>
              <w:u w:val="single"/>
            </w:rPr>
            <w:t>90s</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nineties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Literature American - French&gt;</w:t>
          </w:r>
        </w:p>
      </w:sdtContent>
    </w:sdt>
    <w:sdt>
      <w:sdtPr>
        <w:tag w:val="goog_rdk_19"/>
        <w:id w:val="-1865052980"/>
      </w:sdtPr>
      <w:sdtEndPr/>
      <w:sdtContent>
        <w:p w14:paraId="00000013" w14:textId="77777777" w:rsidR="000610F8" w:rsidRDefault="008245D3">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20"/>
        <w:id w:val="-623537634"/>
      </w:sdtPr>
      <w:sdtEndPr/>
      <w:sdtContent>
        <w:p w14:paraId="00000014" w14:textId="77777777" w:rsidR="000610F8" w:rsidRDefault="008245D3">
          <w:pPr>
            <w:keepLines/>
            <w:widowControl w:val="0"/>
            <w:tabs>
              <w:tab w:val="left" w:pos="482"/>
              <w:tab w:val="left" w:pos="3819"/>
              <w:tab w:val="left" w:pos="4800"/>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The Stevenson Scheme attempted to stabilize prices of this crop in Britain. One beneficiary of that scheme was a man who started a business producing this crop, Lim Nee Soon, who later became known as the “Pineapple King”. One fervent promoter of this c</w:t>
          </w:r>
          <w:r>
            <w:rPr>
              <w:rFonts w:ascii="Times New Roman" w:eastAsia="Times New Roman" w:hAnsi="Times New Roman" w:cs="Times New Roman"/>
              <w:color w:val="000000"/>
              <w:sz w:val="24"/>
              <w:szCs w:val="24"/>
            </w:rPr>
            <w:t xml:space="preserve">rop was nicknamed “Mad Ridley”. Prices of this crop plummeted after Henry Wickham introduced it to British colonies. After noticing that Elder </w:t>
          </w:r>
          <w:proofErr w:type="spellStart"/>
          <w:r>
            <w:rPr>
              <w:rFonts w:ascii="Times New Roman" w:eastAsia="Times New Roman" w:hAnsi="Times New Roman" w:cs="Times New Roman"/>
              <w:color w:val="000000"/>
              <w:sz w:val="24"/>
              <w:szCs w:val="24"/>
            </w:rPr>
            <w:t>Demster</w:t>
          </w:r>
          <w:proofErr w:type="spellEnd"/>
          <w:r>
            <w:rPr>
              <w:rFonts w:ascii="Times New Roman" w:eastAsia="Times New Roman" w:hAnsi="Times New Roman" w:cs="Times New Roman"/>
              <w:color w:val="000000"/>
              <w:sz w:val="24"/>
              <w:szCs w:val="24"/>
            </w:rPr>
            <w:t xml:space="preserve"> Shipping imported massive amounts of this crop but exported only weapons, Edmund Dene Morel wrote a book </w:t>
          </w:r>
          <w:r>
            <w:rPr>
              <w:rFonts w:ascii="Times New Roman" w:eastAsia="Times New Roman" w:hAnsi="Times New Roman" w:cs="Times New Roman"/>
              <w:color w:val="000000"/>
              <w:sz w:val="24"/>
              <w:szCs w:val="24"/>
            </w:rPr>
            <w:t xml:space="preserve">titled </w:t>
          </w:r>
          <w:r>
            <w:rPr>
              <w:rFonts w:ascii="Times New Roman" w:eastAsia="Times New Roman" w:hAnsi="Times New Roman" w:cs="Times New Roman"/>
              <w:i/>
              <w:color w:val="000000"/>
              <w:sz w:val="24"/>
              <w:szCs w:val="24"/>
            </w:rPr>
            <w:t>Red</w:t>
          </w:r>
          <w:r>
            <w:rPr>
              <w:rFonts w:ascii="Times New Roman" w:eastAsia="Times New Roman" w:hAnsi="Times New Roman" w:cs="Times New Roman"/>
              <w:color w:val="000000"/>
              <w:sz w:val="24"/>
              <w:szCs w:val="24"/>
            </w:rPr>
            <w:t xml:space="preserve"> [this good]. Demand for this crop increased dramatically after the most famous invention of John Dunlop. Exploitative practices in gathering this crop were targeted by the Congo Reform Association. For 10 points, name this crop for which prices </w:t>
          </w:r>
          <w:r>
            <w:rPr>
              <w:rFonts w:ascii="Times New Roman" w:eastAsia="Times New Roman" w:hAnsi="Times New Roman" w:cs="Times New Roman"/>
              <w:color w:val="000000"/>
              <w:sz w:val="24"/>
              <w:szCs w:val="24"/>
            </w:rPr>
            <w:t>soared after the invention of the inflatable tire.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rubber</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natural rubber</w:t>
          </w:r>
          <w:r>
            <w:rPr>
              <w:rFonts w:ascii="Times New Roman" w:eastAsia="Times New Roman" w:hAnsi="Times New Roman" w:cs="Times New Roman"/>
              <w:sz w:val="24"/>
              <w:szCs w:val="24"/>
            </w:rPr>
            <w:t xml:space="preserve"> or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India rubber</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accept</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i/>
              <w:color w:val="000000"/>
              <w:sz w:val="24"/>
              <w:szCs w:val="24"/>
              <w:u w:val="single"/>
            </w:rPr>
            <w:t>Hevea</w:t>
          </w:r>
          <w:proofErr w:type="spellEnd"/>
          <w:r>
            <w:rPr>
              <w:rFonts w:ascii="Times New Roman" w:eastAsia="Times New Roman" w:hAnsi="Times New Roman" w:cs="Times New Roman"/>
              <w:b/>
              <w:i/>
              <w:color w:val="000000"/>
              <w:sz w:val="24"/>
              <w:szCs w:val="24"/>
              <w:u w:val="single"/>
            </w:rPr>
            <w:t xml:space="preserve"> </w:t>
          </w:r>
          <w:proofErr w:type="spellStart"/>
          <w:r>
            <w:rPr>
              <w:rFonts w:ascii="Times New Roman" w:eastAsia="Times New Roman" w:hAnsi="Times New Roman" w:cs="Times New Roman"/>
              <w:b/>
              <w:i/>
              <w:sz w:val="24"/>
              <w:szCs w:val="24"/>
              <w:u w:val="single"/>
            </w:rPr>
            <w:t>brasiliensis</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History European 1400-1914 - Myers&gt;</w:t>
          </w:r>
        </w:p>
      </w:sdtContent>
    </w:sdt>
    <w:sdt>
      <w:sdtPr>
        <w:tag w:val="goog_rdk_21"/>
        <w:id w:val="-566023934"/>
      </w:sdtPr>
      <w:sdtEndPr/>
      <w:sdtContent>
        <w:p w14:paraId="00000015" w14:textId="77777777" w:rsidR="000610F8" w:rsidRDefault="008245D3">
          <w:pPr>
            <w:keepLines/>
            <w:widowControl w:val="0"/>
            <w:tabs>
              <w:tab w:val="left" w:pos="482"/>
              <w:tab w:val="left" w:pos="3819"/>
              <w:tab w:val="left" w:pos="4800"/>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22"/>
        <w:id w:val="-1851333049"/>
      </w:sdtPr>
      <w:sdtEndPr/>
      <w:sdtContent>
        <w:p w14:paraId="00000016" w14:textId="77777777" w:rsidR="000610F8" w:rsidRDefault="008245D3">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This artist depicted festival-goers making merry while his initials are visible on a flagon in front of a woman with a raised finger in his painting </w:t>
          </w:r>
          <w:r>
            <w:rPr>
              <w:rFonts w:ascii="Times New Roman" w:eastAsia="Times New Roman" w:hAnsi="Times New Roman" w:cs="Times New Roman"/>
              <w:i/>
              <w:color w:val="000000"/>
              <w:sz w:val="24"/>
              <w:szCs w:val="24"/>
            </w:rPr>
            <w:t>Shrovetide Revelers</w:t>
          </w:r>
          <w:r>
            <w:rPr>
              <w:rFonts w:ascii="Times New Roman" w:eastAsia="Times New Roman" w:hAnsi="Times New Roman" w:cs="Times New Roman"/>
              <w:color w:val="000000"/>
              <w:sz w:val="24"/>
              <w:szCs w:val="24"/>
            </w:rPr>
            <w:t xml:space="preserve">. This artist painted a man playing bagpipes and surrounded by children in </w:t>
          </w:r>
          <w:r>
            <w:rPr>
              <w:rFonts w:ascii="Times New Roman" w:eastAsia="Times New Roman" w:hAnsi="Times New Roman" w:cs="Times New Roman"/>
              <w:i/>
              <w:color w:val="000000"/>
              <w:sz w:val="24"/>
              <w:szCs w:val="24"/>
            </w:rPr>
            <w:t xml:space="preserve">The </w:t>
          </w:r>
          <w:proofErr w:type="spellStart"/>
          <w:r>
            <w:rPr>
              <w:rFonts w:ascii="Times New Roman" w:eastAsia="Times New Roman" w:hAnsi="Times New Roman" w:cs="Times New Roman"/>
              <w:i/>
              <w:color w:val="000000"/>
              <w:sz w:val="24"/>
              <w:szCs w:val="24"/>
            </w:rPr>
            <w:t>Romme</w:t>
          </w:r>
          <w:r>
            <w:rPr>
              <w:rFonts w:ascii="Times New Roman" w:eastAsia="Times New Roman" w:hAnsi="Times New Roman" w:cs="Times New Roman"/>
              <w:i/>
              <w:color w:val="000000"/>
              <w:sz w:val="24"/>
              <w:szCs w:val="24"/>
            </w:rPr>
            <w:t>lpot</w:t>
          </w:r>
          <w:proofErr w:type="spellEnd"/>
          <w:r>
            <w:rPr>
              <w:rFonts w:ascii="Times New Roman" w:eastAsia="Times New Roman" w:hAnsi="Times New Roman" w:cs="Times New Roman"/>
              <w:i/>
              <w:color w:val="000000"/>
              <w:sz w:val="24"/>
              <w:szCs w:val="24"/>
            </w:rPr>
            <w:t xml:space="preserve"> Player</w:t>
          </w:r>
          <w:r>
            <w:rPr>
              <w:rFonts w:ascii="Times New Roman" w:eastAsia="Times New Roman" w:hAnsi="Times New Roman" w:cs="Times New Roman"/>
              <w:color w:val="000000"/>
              <w:sz w:val="24"/>
              <w:szCs w:val="24"/>
            </w:rPr>
            <w:t xml:space="preserve">. This student of Karel van </w:t>
          </w:r>
          <w:proofErr w:type="spellStart"/>
          <w:r>
            <w:rPr>
              <w:rFonts w:ascii="Times New Roman" w:eastAsia="Times New Roman" w:hAnsi="Times New Roman" w:cs="Times New Roman"/>
              <w:color w:val="000000"/>
              <w:sz w:val="24"/>
              <w:szCs w:val="24"/>
            </w:rPr>
            <w:t>Mander</w:t>
          </w:r>
          <w:proofErr w:type="spellEnd"/>
          <w:r>
            <w:rPr>
              <w:rFonts w:ascii="Times New Roman" w:eastAsia="Times New Roman" w:hAnsi="Times New Roman" w:cs="Times New Roman"/>
              <w:color w:val="000000"/>
              <w:sz w:val="24"/>
              <w:szCs w:val="24"/>
            </w:rPr>
            <w:t xml:space="preserve"> painted a rough portrait of Rene Descartes shortly before Descartes moved to Sweden. All works by Judith Leyster were once mistakenly attributed to this artist. In another work by this artist, a woman sits with</w:t>
          </w:r>
          <w:r>
            <w:rPr>
              <w:rFonts w:ascii="Times New Roman" w:eastAsia="Times New Roman" w:hAnsi="Times New Roman" w:cs="Times New Roman"/>
              <w:color w:val="000000"/>
              <w:sz w:val="24"/>
              <w:szCs w:val="24"/>
            </w:rPr>
            <w:t xml:space="preserve"> a tankard and an owl on her shoulder. That painting is </w:t>
          </w:r>
          <w:proofErr w:type="spellStart"/>
          <w:r>
            <w:rPr>
              <w:rFonts w:ascii="Times New Roman" w:eastAsia="Times New Roman" w:hAnsi="Times New Roman" w:cs="Times New Roman"/>
              <w:i/>
              <w:color w:val="000000"/>
              <w:sz w:val="24"/>
              <w:szCs w:val="24"/>
            </w:rPr>
            <w:t>Malle</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Babbe</w:t>
          </w:r>
          <w:proofErr w:type="spellEnd"/>
          <w:r>
            <w:rPr>
              <w:rFonts w:ascii="Times New Roman" w:eastAsia="Times New Roman" w:hAnsi="Times New Roman" w:cs="Times New Roman"/>
              <w:color w:val="000000"/>
              <w:sz w:val="24"/>
              <w:szCs w:val="24"/>
            </w:rPr>
            <w:t xml:space="preserve">, which is also known as </w:t>
          </w:r>
          <w:r>
            <w:rPr>
              <w:rFonts w:ascii="Times New Roman" w:eastAsia="Times New Roman" w:hAnsi="Times New Roman" w:cs="Times New Roman"/>
              <w:i/>
              <w:color w:val="000000"/>
              <w:sz w:val="24"/>
              <w:szCs w:val="24"/>
            </w:rPr>
            <w:t>The Witch of Haarlem</w:t>
          </w:r>
          <w:r>
            <w:rPr>
              <w:rFonts w:ascii="Times New Roman" w:eastAsia="Times New Roman" w:hAnsi="Times New Roman" w:cs="Times New Roman"/>
              <w:color w:val="000000"/>
              <w:sz w:val="24"/>
              <w:szCs w:val="24"/>
            </w:rPr>
            <w:t>. This artist's most famous work depicts a red-faced man in a large hat with his hand on his hip, drunkenly smiling at the viewer. For 10 points</w:t>
          </w:r>
          <w:r>
            <w:rPr>
              <w:rFonts w:ascii="Times New Roman" w:eastAsia="Times New Roman" w:hAnsi="Times New Roman" w:cs="Times New Roman"/>
              <w:color w:val="000000"/>
              <w:sz w:val="24"/>
              <w:szCs w:val="24"/>
            </w:rPr>
            <w:t xml:space="preserve">, name this Dutch Golden Age painter of </w:t>
          </w:r>
          <w:r>
            <w:rPr>
              <w:rFonts w:ascii="Times New Roman" w:eastAsia="Times New Roman" w:hAnsi="Times New Roman" w:cs="Times New Roman"/>
              <w:i/>
              <w:color w:val="000000"/>
              <w:sz w:val="24"/>
              <w:szCs w:val="24"/>
            </w:rPr>
            <w:t>The Laughing Cavalier</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Frans </w:t>
          </w:r>
          <w:r>
            <w:rPr>
              <w:rFonts w:ascii="Times New Roman" w:eastAsia="Times New Roman" w:hAnsi="Times New Roman" w:cs="Times New Roman"/>
              <w:b/>
              <w:color w:val="000000"/>
              <w:sz w:val="24"/>
              <w:szCs w:val="24"/>
              <w:u w:val="single"/>
            </w:rPr>
            <w:t>Hals</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 xml:space="preserve">Arts Painting - </w:t>
          </w:r>
          <w:proofErr w:type="spellStart"/>
          <w:r>
            <w:rPr>
              <w:rFonts w:ascii="Lucida Bright" w:eastAsia="Lucida Bright" w:hAnsi="Lucida Bright" w:cs="Lucida Bright"/>
              <w:i/>
              <w:color w:val="000000"/>
              <w:sz w:val="18"/>
              <w:szCs w:val="18"/>
            </w:rPr>
            <w:t>Santanam</w:t>
          </w:r>
          <w:proofErr w:type="spellEnd"/>
          <w:r>
            <w:rPr>
              <w:rFonts w:ascii="Lucida Bright" w:eastAsia="Lucida Bright" w:hAnsi="Lucida Bright" w:cs="Lucida Bright"/>
              <w:i/>
              <w:color w:val="000000"/>
              <w:sz w:val="18"/>
              <w:szCs w:val="18"/>
            </w:rPr>
            <w:t>&gt;</w:t>
          </w:r>
        </w:p>
      </w:sdtContent>
    </w:sdt>
    <w:sdt>
      <w:sdtPr>
        <w:tag w:val="goog_rdk_23"/>
        <w:id w:val="-1811237787"/>
      </w:sdtPr>
      <w:sdtEndPr/>
      <w:sdtContent>
        <w:p w14:paraId="00000017" w14:textId="77777777" w:rsidR="000610F8" w:rsidRDefault="008245D3">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24"/>
        <w:id w:val="-88925404"/>
      </w:sdtPr>
      <w:sdtEndPr/>
      <w:sdtContent>
        <w:p w14:paraId="00000018" w14:textId="77777777" w:rsidR="000610F8" w:rsidRDefault="008245D3">
          <w:pPr>
            <w:keepLines/>
            <w:widowControl w:val="0"/>
            <w:tabs>
              <w:tab w:val="left" w:pos="482"/>
              <w:tab w:val="left" w:pos="3819"/>
              <w:tab w:val="left" w:pos="4800"/>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Four aspects of this concept including mimicry and </w:t>
          </w:r>
          <w:proofErr w:type="spellStart"/>
          <w:r>
            <w:rPr>
              <w:rFonts w:ascii="Times New Roman" w:eastAsia="Times New Roman" w:hAnsi="Times New Roman" w:cs="Times New Roman"/>
              <w:color w:val="000000"/>
              <w:sz w:val="24"/>
              <w:szCs w:val="24"/>
            </w:rPr>
            <w:t>ilinx</w:t>
          </w:r>
          <w:proofErr w:type="spellEnd"/>
          <w:r>
            <w:rPr>
              <w:rFonts w:ascii="Times New Roman" w:eastAsia="Times New Roman" w:hAnsi="Times New Roman" w:cs="Times New Roman"/>
              <w:color w:val="000000"/>
              <w:sz w:val="24"/>
              <w:szCs w:val="24"/>
            </w:rPr>
            <w:t xml:space="preserve"> are elucidated in a study by Roger </w:t>
          </w:r>
          <w:proofErr w:type="spellStart"/>
          <w:r>
            <w:rPr>
              <w:rFonts w:ascii="Times New Roman" w:eastAsia="Times New Roman" w:hAnsi="Times New Roman" w:cs="Times New Roman"/>
              <w:color w:val="000000"/>
              <w:sz w:val="24"/>
              <w:szCs w:val="24"/>
            </w:rPr>
            <w:t>Caillois</w:t>
          </w:r>
          <w:proofErr w:type="spellEnd"/>
          <w:r>
            <w:rPr>
              <w:rFonts w:ascii="Times New Roman" w:eastAsia="Times New Roman" w:hAnsi="Times New Roman" w:cs="Times New Roman"/>
              <w:color w:val="000000"/>
              <w:sz w:val="24"/>
              <w:szCs w:val="24"/>
            </w:rPr>
            <w:t>. It's not ritual, but this concept is</w:t>
          </w:r>
          <w:r>
            <w:rPr>
              <w:rFonts w:ascii="Times New Roman" w:eastAsia="Times New Roman" w:hAnsi="Times New Roman" w:cs="Times New Roman"/>
              <w:color w:val="000000"/>
              <w:sz w:val="24"/>
              <w:szCs w:val="24"/>
            </w:rPr>
            <w:t xml:space="preserve"> separated from so-called “real life” by a “magic circle,” according to a classic study of it written by Johan Huizinga. This noun appears in the title of an essay that describes a “superorganism” breaking up amidst cries of “</w:t>
          </w:r>
          <w:proofErr w:type="spellStart"/>
          <w:r>
            <w:rPr>
              <w:rFonts w:ascii="Times New Roman" w:eastAsia="Times New Roman" w:hAnsi="Times New Roman" w:cs="Times New Roman"/>
              <w:color w:val="000000"/>
              <w:sz w:val="24"/>
              <w:szCs w:val="24"/>
            </w:rPr>
            <w:t>pulisi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pulisi</w:t>
          </w:r>
          <w:proofErr w:type="spellEnd"/>
          <w:r>
            <w:rPr>
              <w:rFonts w:ascii="Times New Roman" w:eastAsia="Times New Roman" w:hAnsi="Times New Roman" w:cs="Times New Roman"/>
              <w:color w:val="000000"/>
              <w:sz w:val="24"/>
              <w:szCs w:val="24"/>
            </w:rPr>
            <w:t>!” and cites the</w:t>
          </w:r>
          <w:r>
            <w:rPr>
              <w:rFonts w:ascii="Times New Roman" w:eastAsia="Times New Roman" w:hAnsi="Times New Roman" w:cs="Times New Roman"/>
              <w:color w:val="000000"/>
              <w:sz w:val="24"/>
              <w:szCs w:val="24"/>
            </w:rPr>
            <w:t xml:space="preserve"> earlier work of Bateson and Mead on a people who practice </w:t>
          </w:r>
          <w:proofErr w:type="spellStart"/>
          <w:r>
            <w:rPr>
              <w:rFonts w:ascii="Times New Roman" w:eastAsia="Times New Roman" w:hAnsi="Times New Roman" w:cs="Times New Roman"/>
              <w:i/>
              <w:color w:val="000000"/>
              <w:sz w:val="24"/>
              <w:szCs w:val="24"/>
            </w:rPr>
            <w:t>sabungan</w:t>
          </w:r>
          <w:proofErr w:type="spellEnd"/>
          <w:r>
            <w:rPr>
              <w:rFonts w:ascii="Times New Roman" w:eastAsia="Times New Roman" w:hAnsi="Times New Roman" w:cs="Times New Roman"/>
              <w:color w:val="000000"/>
              <w:sz w:val="24"/>
              <w:szCs w:val="24"/>
            </w:rPr>
            <w:t xml:space="preserve">. That essay from </w:t>
          </w:r>
          <w:r>
            <w:rPr>
              <w:rFonts w:ascii="Times New Roman" w:eastAsia="Times New Roman" w:hAnsi="Times New Roman" w:cs="Times New Roman"/>
              <w:i/>
              <w:color w:val="000000"/>
              <w:sz w:val="24"/>
              <w:szCs w:val="24"/>
            </w:rPr>
            <w:t>The Interpretation of Cultures</w:t>
          </w:r>
          <w:r>
            <w:rPr>
              <w:rFonts w:ascii="Times New Roman" w:eastAsia="Times New Roman" w:hAnsi="Times New Roman" w:cs="Times New Roman"/>
              <w:color w:val="000000"/>
              <w:sz w:val="24"/>
              <w:szCs w:val="24"/>
            </w:rPr>
            <w:t xml:space="preserve"> is a paradigmatic example of “thick description” that centers on a form of it distinguished by insanely high stakes. For 10 points, name thi</w:t>
          </w:r>
          <w:r>
            <w:rPr>
              <w:rFonts w:ascii="Times New Roman" w:eastAsia="Times New Roman" w:hAnsi="Times New Roman" w:cs="Times New Roman"/>
              <w:color w:val="000000"/>
              <w:sz w:val="24"/>
              <w:szCs w:val="24"/>
            </w:rPr>
            <w:t>s concept studied in ludology, a “deep” variety of which titles a Clifford Geertz essay about Balinese cockfighting.</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play</w:t>
          </w:r>
          <w:r>
            <w:rPr>
              <w:rFonts w:ascii="Times New Roman" w:eastAsia="Times New Roman" w:hAnsi="Times New Roman" w:cs="Times New Roman"/>
              <w:color w:val="000000"/>
              <w:sz w:val="24"/>
              <w:szCs w:val="24"/>
            </w:rPr>
            <w:t xml:space="preserve"> [accept deep </w:t>
          </w:r>
          <w:r>
            <w:rPr>
              <w:rFonts w:ascii="Times New Roman" w:eastAsia="Times New Roman" w:hAnsi="Times New Roman" w:cs="Times New Roman"/>
              <w:b/>
              <w:color w:val="000000"/>
              <w:sz w:val="24"/>
              <w:szCs w:val="24"/>
              <w:u w:val="single"/>
            </w:rPr>
            <w:t>play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Social Science Anthropology - Smith&gt;</w:t>
          </w:r>
        </w:p>
      </w:sdtContent>
    </w:sdt>
    <w:sdt>
      <w:sdtPr>
        <w:tag w:val="goog_rdk_25"/>
        <w:id w:val="2117326816"/>
      </w:sdtPr>
      <w:sdtEndPr/>
      <w:sdtContent>
        <w:p w14:paraId="00000019" w14:textId="77777777" w:rsidR="000610F8" w:rsidRDefault="008245D3">
          <w:pPr>
            <w:keepLines/>
            <w:widowControl w:val="0"/>
            <w:tabs>
              <w:tab w:val="left" w:pos="482"/>
              <w:tab w:val="left" w:pos="3819"/>
              <w:tab w:val="left" w:pos="4800"/>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26"/>
        <w:id w:val="157287253"/>
      </w:sdtPr>
      <w:sdtEndPr/>
      <w:sdtContent>
        <w:p w14:paraId="0000001A" w14:textId="77777777" w:rsidR="000610F8" w:rsidRDefault="008245D3">
          <w:pPr>
            <w:keepLines/>
            <w:widowControl w:val="0"/>
            <w:tabs>
              <w:tab w:val="left" w:pos="482"/>
              <w:tab w:val="left" w:pos="3819"/>
              <w:tab w:val="left" w:pos="4800"/>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Though this man lived in Ramah, he routinely traveled to Bethel, Gilgal, and Mizpah as part of his ministry. The nearly blind mentor of this man fell backward from his chair and died from a broken neck after hearing news of the death of his two evil so</w:t>
          </w:r>
          <w:r>
            <w:rPr>
              <w:rFonts w:ascii="Times New Roman" w:eastAsia="Times New Roman" w:hAnsi="Times New Roman" w:cs="Times New Roman"/>
              <w:color w:val="000000"/>
              <w:sz w:val="24"/>
              <w:szCs w:val="24"/>
            </w:rPr>
            <w:t xml:space="preserve">ns. Before this man was born, a priest mistook his mother's despair for drunkenness. </w:t>
          </w:r>
          <w:proofErr w:type="spellStart"/>
          <w:r>
            <w:rPr>
              <w:rFonts w:ascii="Times New Roman" w:eastAsia="Times New Roman" w:hAnsi="Times New Roman" w:cs="Times New Roman"/>
              <w:color w:val="000000"/>
              <w:sz w:val="24"/>
              <w:szCs w:val="24"/>
            </w:rPr>
            <w:t>Peninnah</w:t>
          </w:r>
          <w:proofErr w:type="spellEnd"/>
          <w:r>
            <w:rPr>
              <w:rFonts w:ascii="Times New Roman" w:eastAsia="Times New Roman" w:hAnsi="Times New Roman" w:cs="Times New Roman"/>
              <w:color w:val="000000"/>
              <w:sz w:val="24"/>
              <w:szCs w:val="24"/>
            </w:rPr>
            <w:t xml:space="preserve"> constantly harassed this man's mother for her barrenness. A king lost this man's support by hastily offering sacrifice on his own at Gilgal. God told this prophet</w:t>
          </w:r>
          <w:r>
            <w:rPr>
              <w:rFonts w:ascii="Times New Roman" w:eastAsia="Times New Roman" w:hAnsi="Times New Roman" w:cs="Times New Roman"/>
              <w:color w:val="000000"/>
              <w:sz w:val="24"/>
              <w:szCs w:val="24"/>
            </w:rPr>
            <w:t xml:space="preserve"> that “man looks on the outward appearance, but the Lord looks on the heart” while this man inspected the sons of Jesse. The witch of Endor conjured up this man's ghost. When he was a child, this son of </w:t>
          </w:r>
          <w:proofErr w:type="spellStart"/>
          <w:r>
            <w:rPr>
              <w:rFonts w:ascii="Times New Roman" w:eastAsia="Times New Roman" w:hAnsi="Times New Roman" w:cs="Times New Roman"/>
              <w:color w:val="000000"/>
              <w:sz w:val="24"/>
              <w:szCs w:val="24"/>
            </w:rPr>
            <w:t>Elkanah</w:t>
          </w:r>
          <w:proofErr w:type="spellEnd"/>
          <w:r>
            <w:rPr>
              <w:rFonts w:ascii="Times New Roman" w:eastAsia="Times New Roman" w:hAnsi="Times New Roman" w:cs="Times New Roman"/>
              <w:color w:val="000000"/>
              <w:sz w:val="24"/>
              <w:szCs w:val="24"/>
            </w:rPr>
            <w:t xml:space="preserve"> mistook the voice of God for that of his ment</w:t>
          </w:r>
          <w:r>
            <w:rPr>
              <w:rFonts w:ascii="Times New Roman" w:eastAsia="Times New Roman" w:hAnsi="Times New Roman" w:cs="Times New Roman"/>
              <w:color w:val="000000"/>
              <w:sz w:val="24"/>
              <w:szCs w:val="24"/>
            </w:rPr>
            <w:t>or Eli. For 10 points, name this prophet and judge who anointed Saul and David and names two books in the Old Testament.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Samuel</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Shmuel</w:t>
          </w:r>
          <w:r>
            <w:rPr>
              <w:rFonts w:ascii="Times New Roman" w:eastAsia="Times New Roman" w:hAnsi="Times New Roman" w:cs="Times New Roman"/>
              <w:color w:val="000000"/>
              <w:sz w:val="24"/>
              <w:szCs w:val="24"/>
            </w:rPr>
            <w:t xml:space="preserve">; accept 1 </w:t>
          </w:r>
          <w:r>
            <w:rPr>
              <w:rFonts w:ascii="Times New Roman" w:eastAsia="Times New Roman" w:hAnsi="Times New Roman" w:cs="Times New Roman"/>
              <w:b/>
              <w:color w:val="000000"/>
              <w:sz w:val="24"/>
              <w:szCs w:val="24"/>
              <w:u w:val="single"/>
            </w:rPr>
            <w:t>Samuel</w:t>
          </w:r>
          <w:r>
            <w:rPr>
              <w:rFonts w:ascii="Times New Roman" w:eastAsia="Times New Roman" w:hAnsi="Times New Roman" w:cs="Times New Roman"/>
              <w:color w:val="000000"/>
              <w:sz w:val="24"/>
              <w:szCs w:val="24"/>
            </w:rPr>
            <w:t xml:space="preserve"> or 2 </w:t>
          </w:r>
          <w:r>
            <w:rPr>
              <w:rFonts w:ascii="Times New Roman" w:eastAsia="Times New Roman" w:hAnsi="Times New Roman" w:cs="Times New Roman"/>
              <w:b/>
              <w:color w:val="000000"/>
              <w:sz w:val="24"/>
              <w:szCs w:val="24"/>
              <w:u w:val="single"/>
            </w:rPr>
            <w:t>Samuel</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RMP Christian/Bible Religion - Suh&gt;</w:t>
          </w:r>
        </w:p>
      </w:sdtContent>
    </w:sdt>
    <w:sdt>
      <w:sdtPr>
        <w:tag w:val="goog_rdk_27"/>
        <w:id w:val="543488439"/>
      </w:sdtPr>
      <w:sdtEndPr/>
      <w:sdtContent>
        <w:p w14:paraId="0000001B" w14:textId="77777777" w:rsidR="000610F8" w:rsidRDefault="008245D3">
          <w:pPr>
            <w:keepLines/>
            <w:widowControl w:val="0"/>
            <w:tabs>
              <w:tab w:val="left" w:pos="482"/>
              <w:tab w:val="left" w:pos="3819"/>
              <w:tab w:val="left" w:pos="4800"/>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29"/>
        <w:id w:val="1585488899"/>
      </w:sdtPr>
      <w:sdtEndPr/>
      <w:sdtContent>
        <w:p w14:paraId="0000001C" w14:textId="77777777" w:rsidR="000610F8" w:rsidRDefault="008245D3">
          <w:pPr>
            <w:keepLines/>
            <w:widowControl w:val="0"/>
            <w:tabs>
              <w:tab w:val="left" w:pos="482"/>
              <w:tab w:val="left" w:pos="3819"/>
              <w:tab w:val="left" w:pos="4800"/>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One character in this play compar</w:t>
          </w:r>
          <w:r>
            <w:rPr>
              <w:rFonts w:ascii="Times New Roman" w:eastAsia="Times New Roman" w:hAnsi="Times New Roman" w:cs="Times New Roman"/>
              <w:color w:val="000000"/>
              <w:sz w:val="24"/>
              <w:szCs w:val="24"/>
            </w:rPr>
            <w:t>es a woman's buttocks to Ireland because he “found it out by the bogs” amid a dialogue comparing various parts of that woman's body to European countries. A servant in this play gets lost after his master sends him to buy some rope to beat his wife, Adrian</w:t>
          </w:r>
          <w:r>
            <w:rPr>
              <w:rFonts w:ascii="Times New Roman" w:eastAsia="Times New Roman" w:hAnsi="Times New Roman" w:cs="Times New Roman"/>
              <w:color w:val="000000"/>
              <w:sz w:val="24"/>
              <w:szCs w:val="24"/>
            </w:rPr>
            <w:t xml:space="preserve">a, with. A merchant in this play is given 24 hours to pay a fine for violating an embargo, thus leading this play to obey the Unity of Time. That merchant, </w:t>
          </w:r>
          <w:proofErr w:type="spellStart"/>
          <w:r>
            <w:rPr>
              <w:rFonts w:ascii="Times New Roman" w:eastAsia="Times New Roman" w:hAnsi="Times New Roman" w:cs="Times New Roman"/>
              <w:color w:val="000000"/>
              <w:sz w:val="24"/>
              <w:szCs w:val="24"/>
            </w:rPr>
            <w:t>Egeon</w:t>
          </w:r>
          <w:proofErr w:type="spellEnd"/>
          <w:r>
            <w:rPr>
              <w:rFonts w:ascii="Times New Roman" w:eastAsia="Times New Roman" w:hAnsi="Times New Roman" w:cs="Times New Roman"/>
              <w:color w:val="000000"/>
              <w:sz w:val="24"/>
              <w:szCs w:val="24"/>
            </w:rPr>
            <w:t>, is visiting Ephesus from Syracuse during this play's action. This play heavily borrows from P</w:t>
          </w:r>
          <w:r>
            <w:rPr>
              <w:rFonts w:ascii="Times New Roman" w:eastAsia="Times New Roman" w:hAnsi="Times New Roman" w:cs="Times New Roman"/>
              <w:color w:val="000000"/>
              <w:sz w:val="24"/>
              <w:szCs w:val="24"/>
            </w:rPr>
            <w:t xml:space="preserve">lautus's </w:t>
          </w:r>
          <w:proofErr w:type="spellStart"/>
          <w:r>
            <w:rPr>
              <w:rFonts w:ascii="Times New Roman" w:eastAsia="Times New Roman" w:hAnsi="Times New Roman" w:cs="Times New Roman"/>
              <w:i/>
              <w:color w:val="000000"/>
              <w:sz w:val="24"/>
              <w:szCs w:val="24"/>
            </w:rPr>
            <w:t>Maenachmi</w:t>
          </w:r>
          <w:proofErr w:type="spellEnd"/>
          <w:r>
            <w:rPr>
              <w:rFonts w:ascii="Times New Roman" w:eastAsia="Times New Roman" w:hAnsi="Times New Roman" w:cs="Times New Roman"/>
              <w:color w:val="000000"/>
              <w:sz w:val="24"/>
              <w:szCs w:val="24"/>
            </w:rPr>
            <w:t xml:space="preserve"> for its plot, </w:t>
          </w:r>
          <w:sdt>
            <w:sdtPr>
              <w:tag w:val="goog_rdk_28"/>
              <w:id w:val="1150566398"/>
            </w:sdtPr>
            <w:sdtEndPr/>
            <w:sdtContent/>
          </w:sdt>
          <w:sdt>
            <w:sdtPr>
              <w:tag w:val="goog_rdk_95"/>
              <w:id w:val="1454140176"/>
            </w:sdtPr>
            <w:sdtEndPr/>
            <w:sdtContent/>
          </w:sdt>
          <w:r>
            <w:rPr>
              <w:rFonts w:ascii="Times New Roman" w:eastAsia="Times New Roman" w:hAnsi="Times New Roman" w:cs="Times New Roman"/>
              <w:color w:val="000000"/>
              <w:sz w:val="24"/>
              <w:szCs w:val="24"/>
            </w:rPr>
            <w:t xml:space="preserve">which revolves around two pairs of twin brothers named Dromio and </w:t>
          </w:r>
          <w:proofErr w:type="spellStart"/>
          <w:r>
            <w:rPr>
              <w:rFonts w:ascii="Times New Roman" w:eastAsia="Times New Roman" w:hAnsi="Times New Roman" w:cs="Times New Roman"/>
              <w:color w:val="000000"/>
              <w:sz w:val="24"/>
              <w:szCs w:val="24"/>
            </w:rPr>
            <w:t>Antipholus</w:t>
          </w:r>
          <w:proofErr w:type="spellEnd"/>
          <w:r>
            <w:rPr>
              <w:rFonts w:ascii="Times New Roman" w:eastAsia="Times New Roman" w:hAnsi="Times New Roman" w:cs="Times New Roman"/>
              <w:color w:val="000000"/>
              <w:sz w:val="24"/>
              <w:szCs w:val="24"/>
            </w:rPr>
            <w:t xml:space="preserve"> having their identities confused.</w:t>
          </w:r>
          <w:r>
            <w:rPr>
              <w:rFonts w:ascii="Times New Roman" w:eastAsia="Times New Roman" w:hAnsi="Times New Roman" w:cs="Times New Roman"/>
              <w:color w:val="000000"/>
              <w:sz w:val="24"/>
              <w:szCs w:val="24"/>
            </w:rPr>
            <w:t xml:space="preserve"> For 10 points, name this Shakespearean comedy whose title mishaps include </w:t>
          </w:r>
          <w:proofErr w:type="spellStart"/>
          <w:r>
            <w:rPr>
              <w:rFonts w:ascii="Times New Roman" w:eastAsia="Times New Roman" w:hAnsi="Times New Roman" w:cs="Times New Roman"/>
              <w:color w:val="000000"/>
              <w:sz w:val="24"/>
              <w:szCs w:val="24"/>
            </w:rPr>
            <w:t>Egeon</w:t>
          </w:r>
          <w:proofErr w:type="spellEnd"/>
          <w:r>
            <w:rPr>
              <w:rFonts w:ascii="Times New Roman" w:eastAsia="Times New Roman" w:hAnsi="Times New Roman" w:cs="Times New Roman"/>
              <w:color w:val="000000"/>
              <w:sz w:val="24"/>
              <w:szCs w:val="24"/>
            </w:rPr>
            <w:t xml:space="preserve"> almost being executed.</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i/>
              <w:color w:val="000000"/>
              <w:sz w:val="24"/>
              <w:szCs w:val="24"/>
            </w:rPr>
            <w:t xml:space="preserve">The </w:t>
          </w:r>
          <w:r>
            <w:rPr>
              <w:rFonts w:ascii="Times New Roman" w:eastAsia="Times New Roman" w:hAnsi="Times New Roman" w:cs="Times New Roman"/>
              <w:b/>
              <w:i/>
              <w:color w:val="000000"/>
              <w:sz w:val="24"/>
              <w:szCs w:val="24"/>
              <w:u w:val="single"/>
            </w:rPr>
            <w:t>Comedy of Errors</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Literatur</w:t>
          </w:r>
          <w:r>
            <w:rPr>
              <w:rFonts w:ascii="Lucida Bright" w:eastAsia="Lucida Bright" w:hAnsi="Lucida Bright" w:cs="Lucida Bright"/>
              <w:i/>
              <w:color w:val="000000"/>
              <w:sz w:val="18"/>
              <w:szCs w:val="18"/>
            </w:rPr>
            <w:t>e Shakespeare - Myers&gt;</w:t>
          </w:r>
        </w:p>
      </w:sdtContent>
    </w:sdt>
    <w:sdt>
      <w:sdtPr>
        <w:tag w:val="goog_rdk_30"/>
        <w:id w:val="2014872236"/>
      </w:sdtPr>
      <w:sdtEndPr/>
      <w:sdtContent>
        <w:p w14:paraId="0000001D" w14:textId="77777777" w:rsidR="000610F8" w:rsidRDefault="008245D3">
          <w:pPr>
            <w:keepLines/>
            <w:widowControl w:val="0"/>
            <w:tabs>
              <w:tab w:val="left" w:pos="482"/>
              <w:tab w:val="left" w:pos="3819"/>
              <w:tab w:val="left" w:pos="4800"/>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31"/>
        <w:id w:val="1359392082"/>
      </w:sdtPr>
      <w:sdtEndPr/>
      <w:sdtContent>
        <w:p w14:paraId="0000001E" w14:textId="77777777" w:rsidR="000610F8" w:rsidRDefault="008245D3">
          <w:pPr>
            <w:keepLines/>
            <w:widowControl w:val="0"/>
            <w:tabs>
              <w:tab w:val="left" w:pos="482"/>
              <w:tab w:val="left" w:pos="3819"/>
              <w:tab w:val="left" w:pos="4800"/>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A live album recorded in this city featuring Kenny Garret, Kei Akagi, and Foley includes a cover of Michael Jackson's “Human Nature.” Mabel Mercer was featured at a club in this city named for its founder, Ada “</w:t>
          </w:r>
          <w:proofErr w:type="spellStart"/>
          <w:r>
            <w:rPr>
              <w:rFonts w:ascii="Times New Roman" w:eastAsia="Times New Roman" w:hAnsi="Times New Roman" w:cs="Times New Roman"/>
              <w:color w:val="000000"/>
              <w:sz w:val="24"/>
              <w:szCs w:val="24"/>
            </w:rPr>
            <w:t>Bricktop</w:t>
          </w:r>
          <w:proofErr w:type="spellEnd"/>
          <w:r>
            <w:rPr>
              <w:rFonts w:ascii="Times New Roman" w:eastAsia="Times New Roman" w:hAnsi="Times New Roman" w:cs="Times New Roman"/>
              <w:color w:val="000000"/>
              <w:sz w:val="24"/>
              <w:szCs w:val="24"/>
            </w:rPr>
            <w:t>” Smi</w:t>
          </w:r>
          <w:r>
            <w:rPr>
              <w:rFonts w:ascii="Times New Roman" w:eastAsia="Times New Roman" w:hAnsi="Times New Roman" w:cs="Times New Roman"/>
              <w:color w:val="000000"/>
              <w:sz w:val="24"/>
              <w:szCs w:val="24"/>
            </w:rPr>
            <w:t xml:space="preserve">th. Louis </w:t>
          </w:r>
          <w:proofErr w:type="spellStart"/>
          <w:r>
            <w:rPr>
              <w:rFonts w:ascii="Times New Roman" w:eastAsia="Times New Roman" w:hAnsi="Times New Roman" w:cs="Times New Roman"/>
              <w:color w:val="000000"/>
              <w:sz w:val="24"/>
              <w:szCs w:val="24"/>
            </w:rPr>
            <w:t>Vola</w:t>
          </w:r>
          <w:proofErr w:type="spellEnd"/>
          <w:r>
            <w:rPr>
              <w:rFonts w:ascii="Times New Roman" w:eastAsia="Times New Roman" w:hAnsi="Times New Roman" w:cs="Times New Roman"/>
              <w:color w:val="000000"/>
              <w:sz w:val="24"/>
              <w:szCs w:val="24"/>
            </w:rPr>
            <w:t xml:space="preserve"> and Roger </w:t>
          </w:r>
          <w:proofErr w:type="spellStart"/>
          <w:r>
            <w:rPr>
              <w:rFonts w:ascii="Times New Roman" w:eastAsia="Times New Roman" w:hAnsi="Times New Roman" w:cs="Times New Roman"/>
              <w:color w:val="000000"/>
              <w:sz w:val="24"/>
              <w:szCs w:val="24"/>
            </w:rPr>
            <w:t>Chaput</w:t>
          </w:r>
          <w:proofErr w:type="spellEnd"/>
          <w:r>
            <w:rPr>
              <w:rFonts w:ascii="Times New Roman" w:eastAsia="Times New Roman" w:hAnsi="Times New Roman" w:cs="Times New Roman"/>
              <w:color w:val="000000"/>
              <w:sz w:val="24"/>
              <w:szCs w:val="24"/>
            </w:rPr>
            <w:t xml:space="preserve"> were part of a five-piece all-string band from this city. A performer who sang a song titled for her “two loves” and wore an artificial banana skirt was based in this city. Thad Jones quoted “Pop Goes the Weasel” on a song n</w:t>
          </w:r>
          <w:r>
            <w:rPr>
              <w:rFonts w:ascii="Times New Roman" w:eastAsia="Times New Roman" w:hAnsi="Times New Roman" w:cs="Times New Roman"/>
              <w:color w:val="000000"/>
              <w:sz w:val="24"/>
              <w:szCs w:val="24"/>
            </w:rPr>
            <w:t xml:space="preserve">amed for this city also played by a big band in the film </w:t>
          </w:r>
          <w:r>
            <w:rPr>
              <w:rFonts w:ascii="Times New Roman" w:eastAsia="Times New Roman" w:hAnsi="Times New Roman" w:cs="Times New Roman"/>
              <w:i/>
              <w:color w:val="000000"/>
              <w:sz w:val="24"/>
              <w:szCs w:val="24"/>
            </w:rPr>
            <w:t>Blazing Saddles</w:t>
          </w:r>
          <w:r>
            <w:rPr>
              <w:rFonts w:ascii="Times New Roman" w:eastAsia="Times New Roman" w:hAnsi="Times New Roman" w:cs="Times New Roman"/>
              <w:color w:val="000000"/>
              <w:sz w:val="24"/>
              <w:szCs w:val="24"/>
            </w:rPr>
            <w:t>. Josephine Baker lived in a “Harlem” on this city's major river. This city was home to the “grandfather of jazz violin” and a guitarist whose “Minor Swing” and “</w:t>
          </w:r>
          <w:proofErr w:type="spellStart"/>
          <w:r>
            <w:rPr>
              <w:rFonts w:ascii="Times New Roman" w:eastAsia="Times New Roman" w:hAnsi="Times New Roman" w:cs="Times New Roman"/>
              <w:color w:val="000000"/>
              <w:sz w:val="24"/>
              <w:szCs w:val="24"/>
            </w:rPr>
            <w:t>Nuages</w:t>
          </w:r>
          <w:proofErr w:type="spellEnd"/>
          <w:r>
            <w:rPr>
              <w:rFonts w:ascii="Times New Roman" w:eastAsia="Times New Roman" w:hAnsi="Times New Roman" w:cs="Times New Roman"/>
              <w:color w:val="000000"/>
              <w:sz w:val="24"/>
              <w:szCs w:val="24"/>
            </w:rPr>
            <w:t>” exemplify “gyp</w:t>
          </w:r>
          <w:r>
            <w:rPr>
              <w:rFonts w:ascii="Times New Roman" w:eastAsia="Times New Roman" w:hAnsi="Times New Roman" w:cs="Times New Roman"/>
              <w:color w:val="000000"/>
              <w:sz w:val="24"/>
              <w:szCs w:val="24"/>
            </w:rPr>
            <w:t>sy jazz.” For 10 points, name this city home to Django Reinhardt, an “April in” which titles a Count Basie signature.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Paris</w:t>
          </w:r>
          <w:r>
            <w:rPr>
              <w:rFonts w:ascii="Times New Roman" w:eastAsia="Times New Roman" w:hAnsi="Times New Roman" w:cs="Times New Roman"/>
              <w:color w:val="000000"/>
              <w:sz w:val="24"/>
              <w:szCs w:val="24"/>
            </w:rPr>
            <w:t xml:space="preserve">, France </w:t>
          </w:r>
          <w:r>
            <w:rPr>
              <w:rFonts w:ascii="Times New Roman" w:eastAsia="Times New Roman" w:hAnsi="Times New Roman" w:cs="Times New Roman"/>
              <w:sz w:val="24"/>
              <w:szCs w:val="24"/>
            </w:rPr>
            <w:t>[T</w:t>
          </w:r>
          <w:r>
            <w:rPr>
              <w:rFonts w:ascii="Times New Roman" w:eastAsia="Times New Roman" w:hAnsi="Times New Roman" w:cs="Times New Roman"/>
              <w:color w:val="000000"/>
              <w:sz w:val="24"/>
              <w:szCs w:val="24"/>
            </w:rPr>
            <w:t xml:space="preserve">he live album is </w:t>
          </w:r>
          <w:r>
            <w:rPr>
              <w:rFonts w:ascii="Times New Roman" w:eastAsia="Times New Roman" w:hAnsi="Times New Roman" w:cs="Times New Roman"/>
              <w:i/>
              <w:color w:val="000000"/>
              <w:sz w:val="24"/>
              <w:szCs w:val="24"/>
            </w:rPr>
            <w:t>Miles in Paris</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Arts Jazz - Smith&gt;</w:t>
          </w:r>
        </w:p>
      </w:sdtContent>
    </w:sdt>
    <w:sdt>
      <w:sdtPr>
        <w:tag w:val="goog_rdk_32"/>
        <w:id w:val="-1794590347"/>
      </w:sdtPr>
      <w:sdtEndPr/>
      <w:sdtContent>
        <w:p w14:paraId="0000001F" w14:textId="77777777" w:rsidR="000610F8" w:rsidRDefault="008245D3">
          <w:pPr>
            <w:keepLines/>
            <w:widowControl w:val="0"/>
            <w:tabs>
              <w:tab w:val="left" w:pos="482"/>
              <w:tab w:val="left" w:pos="3819"/>
              <w:tab w:val="left" w:pos="4800"/>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34"/>
        <w:id w:val="-1940210689"/>
      </w:sdtPr>
      <w:sdtEndPr/>
      <w:sdtContent>
        <w:p w14:paraId="00000020" w14:textId="77777777" w:rsidR="000610F8" w:rsidRDefault="008245D3">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A son of Poseidon named </w:t>
          </w:r>
          <w:proofErr w:type="spellStart"/>
          <w:r>
            <w:rPr>
              <w:rFonts w:ascii="Times New Roman" w:eastAsia="Times New Roman" w:hAnsi="Times New Roman" w:cs="Times New Roman"/>
              <w:color w:val="000000"/>
              <w:sz w:val="24"/>
              <w:szCs w:val="24"/>
            </w:rPr>
            <w:t>Dercynus</w:t>
          </w:r>
          <w:proofErr w:type="spellEnd"/>
          <w:r>
            <w:rPr>
              <w:rFonts w:ascii="Times New Roman" w:eastAsia="Times New Roman" w:hAnsi="Times New Roman" w:cs="Times New Roman"/>
              <w:color w:val="000000"/>
              <w:sz w:val="24"/>
              <w:szCs w:val="24"/>
            </w:rPr>
            <w:t xml:space="preserve"> tried to steal these creatures while in Liguria. These creatures were temporarily entrusted to Hephaestus while their owner searched for a runaway one of these creatures that was taken in by King </w:t>
          </w:r>
          <w:proofErr w:type="spellStart"/>
          <w:r>
            <w:rPr>
              <w:rFonts w:ascii="Times New Roman" w:eastAsia="Times New Roman" w:hAnsi="Times New Roman" w:cs="Times New Roman"/>
              <w:color w:val="000000"/>
              <w:sz w:val="24"/>
              <w:szCs w:val="24"/>
            </w:rPr>
            <w:t>Eryx</w:t>
          </w:r>
          <w:proofErr w:type="spellEnd"/>
          <w:r>
            <w:rPr>
              <w:rFonts w:ascii="Times New Roman" w:eastAsia="Times New Roman" w:hAnsi="Times New Roman" w:cs="Times New Roman"/>
              <w:color w:val="000000"/>
              <w:sz w:val="24"/>
              <w:szCs w:val="24"/>
            </w:rPr>
            <w:t>. Hera sent a gadfl</w:t>
          </w:r>
          <w:r>
            <w:rPr>
              <w:rFonts w:ascii="Times New Roman" w:eastAsia="Times New Roman" w:hAnsi="Times New Roman" w:cs="Times New Roman"/>
              <w:color w:val="000000"/>
              <w:sz w:val="24"/>
              <w:szCs w:val="24"/>
            </w:rPr>
            <w:t>y that scattered these creatures, after which they were sacrificed to her. According to Roman sources, these creatures were stolen a second time</w:t>
          </w:r>
          <w:sdt>
            <w:sdtPr>
              <w:tag w:val="goog_rdk_33"/>
              <w:id w:val="864869319"/>
            </w:sdtPr>
            <w:sdtEndPr/>
            <w:sdtContent/>
          </w:sdt>
          <w:r>
            <w:rPr>
              <w:rFonts w:ascii="Times New Roman" w:eastAsia="Times New Roman" w:hAnsi="Times New Roman" w:cs="Times New Roman"/>
              <w:color w:val="000000"/>
              <w:sz w:val="24"/>
              <w:szCs w:val="24"/>
            </w:rPr>
            <w:t xml:space="preserve"> </w:t>
          </w:r>
          <w:sdt>
            <w:sdtPr>
              <w:tag w:val="goog_rdk_94"/>
              <w:id w:val="-920335909"/>
            </w:sdtPr>
            <w:sdtEndPr/>
            <w:sdtContent/>
          </w:sdt>
          <w:r>
            <w:rPr>
              <w:rFonts w:ascii="Times New Roman" w:eastAsia="Times New Roman" w:hAnsi="Times New Roman" w:cs="Times New Roman"/>
              <w:color w:val="000000"/>
              <w:sz w:val="24"/>
              <w:szCs w:val="24"/>
            </w:rPr>
            <w:t xml:space="preserve">by man eating monster </w:t>
          </w:r>
          <w:proofErr w:type="spellStart"/>
          <w:r>
            <w:rPr>
              <w:rFonts w:ascii="Times New Roman" w:eastAsia="Times New Roman" w:hAnsi="Times New Roman" w:cs="Times New Roman"/>
              <w:color w:val="000000"/>
              <w:sz w:val="24"/>
              <w:szCs w:val="24"/>
            </w:rPr>
            <w:t>Cacus</w:t>
          </w:r>
          <w:proofErr w:type="spellEnd"/>
          <w:r>
            <w:rPr>
              <w:rFonts w:ascii="Times New Roman" w:eastAsia="Times New Roman" w:hAnsi="Times New Roman" w:cs="Times New Roman"/>
              <w:color w:val="000000"/>
              <w:sz w:val="24"/>
              <w:szCs w:val="24"/>
            </w:rPr>
            <w:t xml:space="preserve">. According to </w:t>
          </w:r>
          <w:proofErr w:type="spellStart"/>
          <w:r>
            <w:rPr>
              <w:rFonts w:ascii="Times New Roman" w:eastAsia="Times New Roman" w:hAnsi="Times New Roman" w:cs="Times New Roman"/>
              <w:color w:val="000000"/>
              <w:sz w:val="24"/>
              <w:szCs w:val="24"/>
            </w:rPr>
            <w:t>Diodorus</w:t>
          </w:r>
          <w:proofErr w:type="spellEnd"/>
          <w:r>
            <w:rPr>
              <w:rFonts w:ascii="Times New Roman" w:eastAsia="Times New Roman" w:hAnsi="Times New Roman" w:cs="Times New Roman"/>
              <w:color w:val="000000"/>
              <w:sz w:val="24"/>
              <w:szCs w:val="24"/>
            </w:rPr>
            <w:t xml:space="preserve"> Siculus, a hero built his namesake pillars near Gibra</w:t>
          </w:r>
          <w:r>
            <w:rPr>
              <w:rFonts w:ascii="Times New Roman" w:eastAsia="Times New Roman" w:hAnsi="Times New Roman" w:cs="Times New Roman"/>
              <w:color w:val="000000"/>
              <w:sz w:val="24"/>
              <w:szCs w:val="24"/>
            </w:rPr>
            <w:t xml:space="preserve">ltar while on his way to retrieve these “crimson-colored” animals. The herdsman </w:t>
          </w:r>
          <w:proofErr w:type="spellStart"/>
          <w:r>
            <w:rPr>
              <w:rFonts w:ascii="Times New Roman" w:eastAsia="Times New Roman" w:hAnsi="Times New Roman" w:cs="Times New Roman"/>
              <w:color w:val="000000"/>
              <w:sz w:val="24"/>
              <w:szCs w:val="24"/>
            </w:rPr>
            <w:t>Eurytion</w:t>
          </w:r>
          <w:proofErr w:type="spellEnd"/>
          <w:r>
            <w:rPr>
              <w:rFonts w:ascii="Times New Roman" w:eastAsia="Times New Roman" w:hAnsi="Times New Roman" w:cs="Times New Roman"/>
              <w:color w:val="000000"/>
              <w:sz w:val="24"/>
              <w:szCs w:val="24"/>
            </w:rPr>
            <w:t xml:space="preserve"> and the dog </w:t>
          </w:r>
          <w:proofErr w:type="spellStart"/>
          <w:r>
            <w:rPr>
              <w:rFonts w:ascii="Times New Roman" w:eastAsia="Times New Roman" w:hAnsi="Times New Roman" w:cs="Times New Roman"/>
              <w:color w:val="000000"/>
              <w:sz w:val="24"/>
              <w:szCs w:val="24"/>
            </w:rPr>
            <w:t>Orthrus</w:t>
          </w:r>
          <w:proofErr w:type="spellEnd"/>
          <w:r>
            <w:rPr>
              <w:rFonts w:ascii="Times New Roman" w:eastAsia="Times New Roman" w:hAnsi="Times New Roman" w:cs="Times New Roman"/>
              <w:color w:val="000000"/>
              <w:sz w:val="24"/>
              <w:szCs w:val="24"/>
            </w:rPr>
            <w:t xml:space="preserve"> guarded these creatures for their original owner before a hero crossed the Libyan desert to capture them. For 10 points, identify these animals own</w:t>
          </w:r>
          <w:r>
            <w:rPr>
              <w:rFonts w:ascii="Times New Roman" w:eastAsia="Times New Roman" w:hAnsi="Times New Roman" w:cs="Times New Roman"/>
              <w:color w:val="000000"/>
              <w:sz w:val="24"/>
              <w:szCs w:val="24"/>
            </w:rPr>
            <w:t xml:space="preserve">ed by a son of </w:t>
          </w:r>
          <w:proofErr w:type="spellStart"/>
          <w:r>
            <w:rPr>
              <w:rFonts w:ascii="Times New Roman" w:eastAsia="Times New Roman" w:hAnsi="Times New Roman" w:cs="Times New Roman"/>
              <w:color w:val="000000"/>
              <w:sz w:val="24"/>
              <w:szCs w:val="24"/>
            </w:rPr>
            <w:t>Chrysaor</w:t>
          </w:r>
          <w:proofErr w:type="spellEnd"/>
          <w:r>
            <w:rPr>
              <w:rFonts w:ascii="Times New Roman" w:eastAsia="Times New Roman" w:hAnsi="Times New Roman" w:cs="Times New Roman"/>
              <w:color w:val="000000"/>
              <w:sz w:val="24"/>
              <w:szCs w:val="24"/>
            </w:rPr>
            <w:t xml:space="preserve"> that were captured by Heracles for his 10th labor.</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cattle of Geryon</w:t>
          </w:r>
          <w:r>
            <w:rPr>
              <w:rFonts w:ascii="Times New Roman" w:eastAsia="Times New Roman" w:hAnsi="Times New Roman" w:cs="Times New Roman"/>
              <w:color w:val="000000"/>
              <w:sz w:val="24"/>
              <w:szCs w:val="24"/>
            </w:rPr>
            <w:t xml:space="preserve"> [accept </w:t>
          </w:r>
          <w:proofErr w:type="spellStart"/>
          <w:r>
            <w:rPr>
              <w:rFonts w:ascii="Times New Roman" w:eastAsia="Times New Roman" w:hAnsi="Times New Roman" w:cs="Times New Roman"/>
              <w:b/>
              <w:color w:val="000000"/>
              <w:sz w:val="24"/>
              <w:szCs w:val="24"/>
              <w:u w:val="single"/>
            </w:rPr>
            <w:t>Geryones</w:t>
          </w:r>
          <w:proofErr w:type="spellEnd"/>
          <w:r>
            <w:rPr>
              <w:rFonts w:ascii="Times New Roman" w:eastAsia="Times New Roman" w:hAnsi="Times New Roman" w:cs="Times New Roman"/>
              <w:color w:val="000000"/>
              <w:sz w:val="24"/>
              <w:szCs w:val="24"/>
            </w:rPr>
            <w:t xml:space="preserve"> for </w:t>
          </w:r>
          <w:r>
            <w:rPr>
              <w:rFonts w:ascii="Times New Roman" w:eastAsia="Times New Roman" w:hAnsi="Times New Roman" w:cs="Times New Roman"/>
              <w:b/>
              <w:color w:val="000000"/>
              <w:sz w:val="24"/>
              <w:szCs w:val="24"/>
              <w:u w:val="single"/>
            </w:rPr>
            <w:t>Geryon</w:t>
          </w:r>
          <w:r>
            <w:rPr>
              <w:rFonts w:ascii="Times New Roman" w:eastAsia="Times New Roman" w:hAnsi="Times New Roman" w:cs="Times New Roman"/>
              <w:color w:val="000000"/>
              <w:sz w:val="24"/>
              <w:szCs w:val="24"/>
            </w:rPr>
            <w:t xml:space="preserve">; accept synonyms for cattle like </w:t>
          </w:r>
          <w:r>
            <w:rPr>
              <w:rFonts w:ascii="Times New Roman" w:eastAsia="Times New Roman" w:hAnsi="Times New Roman" w:cs="Times New Roman"/>
              <w:b/>
              <w:color w:val="000000"/>
              <w:sz w:val="24"/>
              <w:szCs w:val="24"/>
              <w:u w:val="single"/>
            </w:rPr>
            <w:t>oxen</w:t>
          </w:r>
          <w:r>
            <w:rPr>
              <w:rFonts w:ascii="Times New Roman" w:eastAsia="Times New Roman" w:hAnsi="Times New Roman" w:cs="Times New Roman"/>
              <w:color w:val="000000"/>
              <w:sz w:val="24"/>
              <w:szCs w:val="24"/>
            </w:rPr>
            <w:t xml:space="preserve">; prompt on just </w:t>
          </w:r>
          <w:r>
            <w:rPr>
              <w:rFonts w:ascii="Times New Roman" w:eastAsia="Times New Roman" w:hAnsi="Times New Roman" w:cs="Times New Roman"/>
              <w:color w:val="000000"/>
              <w:sz w:val="24"/>
              <w:szCs w:val="24"/>
              <w:u w:val="single"/>
            </w:rPr>
            <w:t>cattle</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color w:val="000000"/>
              <w:sz w:val="24"/>
              <w:szCs w:val="24"/>
              <w:u w:val="single"/>
            </w:rPr>
            <w:t>oxen</w:t>
          </w:r>
          <w:r>
            <w:rPr>
              <w:rFonts w:ascii="Times New Roman" w:eastAsia="Times New Roman" w:hAnsi="Times New Roman" w:cs="Times New Roman"/>
              <w:sz w:val="24"/>
              <w:szCs w:val="24"/>
            </w:rPr>
            <w:t xml:space="preserve"> as t</w:t>
          </w:r>
          <w:r>
            <w:rPr>
              <w:rFonts w:ascii="Times New Roman" w:eastAsia="Times New Roman" w:hAnsi="Times New Roman" w:cs="Times New Roman"/>
              <w:color w:val="000000"/>
              <w:sz w:val="24"/>
              <w:szCs w:val="24"/>
            </w:rPr>
            <w:t>hey need the name of the original owner]</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&lt;RMP Greek/Rom</w:t>
          </w:r>
          <w:r>
            <w:rPr>
              <w:rFonts w:ascii="Lucida Bright" w:eastAsia="Lucida Bright" w:hAnsi="Lucida Bright" w:cs="Lucida Bright"/>
              <w:i/>
              <w:color w:val="000000"/>
              <w:sz w:val="18"/>
              <w:szCs w:val="18"/>
            </w:rPr>
            <w:t>an Myth - Hijazi&gt;</w:t>
          </w:r>
        </w:p>
      </w:sdtContent>
    </w:sdt>
    <w:sdt>
      <w:sdtPr>
        <w:tag w:val="goog_rdk_35"/>
        <w:id w:val="-1987924743"/>
      </w:sdtPr>
      <w:sdtEndPr/>
      <w:sdtContent>
        <w:p w14:paraId="00000021" w14:textId="77777777" w:rsidR="000610F8" w:rsidRDefault="008245D3">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37"/>
        <w:id w:val="-347788420"/>
      </w:sdtPr>
      <w:sdtEndPr/>
      <w:sdtContent>
        <w:p w14:paraId="00000022" w14:textId="77777777" w:rsidR="000610F8" w:rsidRDefault="008245D3">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This dynasty used palace guards from a branch of the Alan people who had converted to Christianity under its rule. This dynasty commissioned the Tibetan monk </w:t>
          </w:r>
          <w:proofErr w:type="spellStart"/>
          <w:r>
            <w:rPr>
              <w:rFonts w:ascii="Times New Roman" w:eastAsia="Times New Roman" w:hAnsi="Times New Roman" w:cs="Times New Roman"/>
              <w:color w:val="000000"/>
              <w:sz w:val="24"/>
              <w:szCs w:val="24"/>
            </w:rPr>
            <w:t>Drogön</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Chögyal</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Phagpa</w:t>
          </w:r>
          <w:proofErr w:type="spellEnd"/>
          <w:r>
            <w:rPr>
              <w:rFonts w:ascii="Times New Roman" w:eastAsia="Times New Roman" w:hAnsi="Times New Roman" w:cs="Times New Roman"/>
              <w:color w:val="000000"/>
              <w:sz w:val="24"/>
              <w:szCs w:val="24"/>
            </w:rPr>
            <w:t xml:space="preserve"> to create a namesake script for use on official documents, although it w</w:t>
          </w:r>
          <w:r>
            <w:rPr>
              <w:rFonts w:ascii="Times New Roman" w:eastAsia="Times New Roman" w:hAnsi="Times New Roman" w:cs="Times New Roman"/>
              <w:color w:val="000000"/>
              <w:sz w:val="24"/>
              <w:szCs w:val="24"/>
            </w:rPr>
            <w:t xml:space="preserve">as rarely used. Qu lyrics were incorporated into the many popular </w:t>
          </w:r>
          <w:proofErr w:type="spellStart"/>
          <w:r>
            <w:rPr>
              <w:rFonts w:ascii="Times New Roman" w:eastAsia="Times New Roman" w:hAnsi="Times New Roman" w:cs="Times New Roman"/>
              <w:color w:val="000000"/>
              <w:sz w:val="24"/>
              <w:szCs w:val="24"/>
            </w:rPr>
            <w:t>zaju</w:t>
          </w:r>
          <w:proofErr w:type="spellEnd"/>
          <w:r>
            <w:rPr>
              <w:rFonts w:ascii="Times New Roman" w:eastAsia="Times New Roman" w:hAnsi="Times New Roman" w:cs="Times New Roman"/>
              <w:color w:val="000000"/>
              <w:sz w:val="24"/>
              <w:szCs w:val="24"/>
            </w:rPr>
            <w:t xml:space="preserve"> plays written during this dynasty, such as Li </w:t>
          </w:r>
          <w:proofErr w:type="spellStart"/>
          <w:r>
            <w:rPr>
              <w:rFonts w:ascii="Times New Roman" w:eastAsia="Times New Roman" w:hAnsi="Times New Roman" w:cs="Times New Roman"/>
              <w:color w:val="000000"/>
              <w:sz w:val="24"/>
              <w:szCs w:val="24"/>
            </w:rPr>
            <w:t>Qianfu's</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The Chalk Circle</w:t>
          </w:r>
          <w:r>
            <w:rPr>
              <w:rFonts w:ascii="Times New Roman" w:eastAsia="Times New Roman" w:hAnsi="Times New Roman" w:cs="Times New Roman"/>
              <w:color w:val="000000"/>
              <w:sz w:val="24"/>
              <w:szCs w:val="24"/>
            </w:rPr>
            <w:t xml:space="preserve">. According to the </w:t>
          </w:r>
          <w:proofErr w:type="spellStart"/>
          <w:r>
            <w:rPr>
              <w:rFonts w:ascii="Times New Roman" w:eastAsia="Times New Roman" w:hAnsi="Times New Roman" w:cs="Times New Roman"/>
              <w:color w:val="000000"/>
              <w:sz w:val="24"/>
              <w:szCs w:val="24"/>
            </w:rPr>
            <w:t>Huí</w:t>
          </w:r>
          <w:proofErr w:type="spellEnd"/>
          <w:r>
            <w:rPr>
              <w:rFonts w:ascii="Times New Roman" w:eastAsia="Times New Roman" w:hAnsi="Times New Roman" w:cs="Times New Roman"/>
              <w:color w:val="000000"/>
              <w:sz w:val="24"/>
              <w:szCs w:val="24"/>
            </w:rPr>
            <w:t xml:space="preserve">, the common surname </w:t>
          </w:r>
          <w:proofErr w:type="spellStart"/>
          <w:r>
            <w:rPr>
              <w:rFonts w:ascii="Times New Roman" w:eastAsia="Times New Roman" w:hAnsi="Times New Roman" w:cs="Times New Roman"/>
              <w:color w:val="000000"/>
              <w:sz w:val="24"/>
              <w:szCs w:val="24"/>
            </w:rPr>
            <w:t>Dīng</w:t>
          </w:r>
          <w:proofErr w:type="spellEnd"/>
          <w:r>
            <w:rPr>
              <w:rFonts w:ascii="Times New Roman" w:eastAsia="Times New Roman" w:hAnsi="Times New Roman" w:cs="Times New Roman"/>
              <w:color w:val="000000"/>
              <w:sz w:val="24"/>
              <w:szCs w:val="24"/>
            </w:rPr>
            <w:t xml:space="preserve"> arose from governors during this dynasty whose names had the Arabi</w:t>
          </w:r>
          <w:r>
            <w:rPr>
              <w:rFonts w:ascii="Times New Roman" w:eastAsia="Times New Roman" w:hAnsi="Times New Roman" w:cs="Times New Roman"/>
              <w:color w:val="000000"/>
              <w:sz w:val="24"/>
              <w:szCs w:val="24"/>
            </w:rPr>
            <w:t xml:space="preserve">c honorific al-Din, such as the general who led this dynasty's invasions of Burma and Vietnam. In Western sources, a bridge southwest of Beijing is usually named for a </w:t>
          </w:r>
          <w:proofErr w:type="spellStart"/>
          <w:r>
            <w:rPr>
              <w:rFonts w:ascii="Times New Roman" w:eastAsia="Times New Roman" w:hAnsi="Times New Roman" w:cs="Times New Roman"/>
              <w:color w:val="000000"/>
              <w:sz w:val="24"/>
              <w:szCs w:val="24"/>
            </w:rPr>
            <w:t>traveller</w:t>
          </w:r>
          <w:proofErr w:type="spellEnd"/>
          <w:r>
            <w:rPr>
              <w:rFonts w:ascii="Times New Roman" w:eastAsia="Times New Roman" w:hAnsi="Times New Roman" w:cs="Times New Roman"/>
              <w:color w:val="000000"/>
              <w:sz w:val="24"/>
              <w:szCs w:val="24"/>
            </w:rPr>
            <w:t xml:space="preserve"> who visited this dynasty, since he praised that bridge in his </w:t>
          </w:r>
          <w:sdt>
            <w:sdtPr>
              <w:tag w:val="goog_rdk_36"/>
              <w:id w:val="866720947"/>
            </w:sdtPr>
            <w:sdtEndPr/>
            <w:sdtContent/>
          </w:sdt>
          <w:sdt>
            <w:sdtPr>
              <w:tag w:val="goog_rdk_97"/>
              <w:id w:val="1158742834"/>
            </w:sdtPr>
            <w:sdtEndPr/>
            <w:sdtContent/>
          </w:sdt>
          <w:r>
            <w:rPr>
              <w:rFonts w:ascii="Times New Roman" w:eastAsia="Times New Roman" w:hAnsi="Times New Roman" w:cs="Times New Roman"/>
              <w:color w:val="000000"/>
              <w:sz w:val="24"/>
              <w:szCs w:val="24"/>
            </w:rPr>
            <w:t xml:space="preserve">Book of the </w:t>
          </w:r>
          <w:r>
            <w:rPr>
              <w:rFonts w:ascii="Times New Roman" w:eastAsia="Times New Roman" w:hAnsi="Times New Roman" w:cs="Times New Roman"/>
              <w:color w:val="000000"/>
              <w:sz w:val="24"/>
              <w:szCs w:val="24"/>
            </w:rPr>
            <w:t>Marvels of the World</w:t>
          </w:r>
          <w:r>
            <w:rPr>
              <w:rFonts w:ascii="Times New Roman" w:eastAsia="Times New Roman" w:hAnsi="Times New Roman" w:cs="Times New Roman"/>
              <w:color w:val="000000"/>
              <w:sz w:val="24"/>
              <w:szCs w:val="24"/>
            </w:rPr>
            <w:t>. For 10 points, name this Chinese dynasty that hosted Marco Polo and was founded by the Mongols.</w:t>
          </w:r>
          <w:r>
            <w:rPr>
              <w:rFonts w:ascii="Times New Roman" w:eastAsia="Times New Roman" w:hAnsi="Times New Roman" w:cs="Times New Roman"/>
              <w:color w:val="000000"/>
              <w:sz w:val="24"/>
              <w:szCs w:val="24"/>
            </w:rPr>
            <w:br/>
            <w:t xml:space="preserve">ANSWER: </w:t>
          </w:r>
          <w:proofErr w:type="spellStart"/>
          <w:r>
            <w:rPr>
              <w:rFonts w:ascii="Times New Roman" w:eastAsia="Times New Roman" w:hAnsi="Times New Roman" w:cs="Times New Roman"/>
              <w:b/>
              <w:color w:val="000000"/>
              <w:sz w:val="24"/>
              <w:szCs w:val="24"/>
              <w:u w:val="single"/>
            </w:rPr>
            <w:t>Yuán</w:t>
          </w:r>
          <w:proofErr w:type="spellEnd"/>
          <w:r>
            <w:rPr>
              <w:rFonts w:ascii="Times New Roman" w:eastAsia="Times New Roman" w:hAnsi="Times New Roman" w:cs="Times New Roman"/>
              <w:color w:val="000000"/>
              <w:sz w:val="24"/>
              <w:szCs w:val="24"/>
            </w:rPr>
            <w:t xml:space="preserve"> dynasty</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History World - French&gt;</w:t>
          </w:r>
        </w:p>
      </w:sdtContent>
    </w:sdt>
    <w:sdt>
      <w:sdtPr>
        <w:tag w:val="goog_rdk_38"/>
        <w:id w:val="-1785031233"/>
      </w:sdtPr>
      <w:sdtEndPr/>
      <w:sdtContent>
        <w:p w14:paraId="00000023" w14:textId="77777777" w:rsidR="000610F8" w:rsidRDefault="008245D3">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39"/>
        <w:id w:val="376359498"/>
      </w:sdtPr>
      <w:sdtEndPr/>
      <w:sdtContent>
        <w:p w14:paraId="00000024" w14:textId="77777777" w:rsidR="000610F8" w:rsidRDefault="008245D3">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This person is said to have “scorned the ordering planet,” according to “Lines on” this person by Michael Hamburger. During an action involving this person, another poem states that “the edge of the sea” is “concerned with itself” as “the whole pageant</w:t>
          </w:r>
          <w:r>
            <w:rPr>
              <w:rFonts w:ascii="Times New Roman" w:eastAsia="Times New Roman" w:hAnsi="Times New Roman" w:cs="Times New Roman"/>
              <w:color w:val="000000"/>
              <w:sz w:val="24"/>
              <w:szCs w:val="24"/>
            </w:rPr>
            <w:t>ry of the year was awake tingling.” That action undertaken by this person is deemed “not an important failure” in another poem. In that poem, the sun shines “as it had to on [this person's] white legs” while “dogs go on with their doggy life.” William Carl</w:t>
          </w:r>
          <w:r>
            <w:rPr>
              <w:rFonts w:ascii="Times New Roman" w:eastAsia="Times New Roman" w:hAnsi="Times New Roman" w:cs="Times New Roman"/>
              <w:color w:val="000000"/>
              <w:sz w:val="24"/>
              <w:szCs w:val="24"/>
            </w:rPr>
            <w:t>os Williams' poem about this figure is based on the same depiction that is interpreted in the second stanza of a poem which opens “About suffering they were never wrong, / The old Masters.” For 10 points, Auden's “</w:t>
          </w:r>
          <w:proofErr w:type="spellStart"/>
          <w:r>
            <w:rPr>
              <w:rFonts w:ascii="Times New Roman" w:eastAsia="Times New Roman" w:hAnsi="Times New Roman" w:cs="Times New Roman"/>
              <w:color w:val="000000"/>
              <w:sz w:val="24"/>
              <w:szCs w:val="24"/>
            </w:rPr>
            <w:t>Musée</w:t>
          </w:r>
          <w:proofErr w:type="spellEnd"/>
          <w:r>
            <w:rPr>
              <w:rFonts w:ascii="Times New Roman" w:eastAsia="Times New Roman" w:hAnsi="Times New Roman" w:cs="Times New Roman"/>
              <w:color w:val="000000"/>
              <w:sz w:val="24"/>
              <w:szCs w:val="24"/>
            </w:rPr>
            <w:t xml:space="preserve"> des Beaux Arts” describes the drowni</w:t>
          </w:r>
          <w:r>
            <w:rPr>
              <w:rFonts w:ascii="Times New Roman" w:eastAsia="Times New Roman" w:hAnsi="Times New Roman" w:cs="Times New Roman"/>
              <w:color w:val="000000"/>
              <w:sz w:val="24"/>
              <w:szCs w:val="24"/>
            </w:rPr>
            <w:t>ng of what mythological figure in a landscape painting by Brueghel?</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Icarus</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Literature British Non-Shakespeare - Smith&gt;</w:t>
          </w:r>
        </w:p>
      </w:sdtContent>
    </w:sdt>
    <w:sdt>
      <w:sdtPr>
        <w:tag w:val="goog_rdk_40"/>
        <w:id w:val="-341162736"/>
      </w:sdtPr>
      <w:sdtEndPr/>
      <w:sdtContent>
        <w:p w14:paraId="00000025" w14:textId="77777777" w:rsidR="000610F8" w:rsidRDefault="008245D3">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41"/>
        <w:id w:val="-959031218"/>
      </w:sdtPr>
      <w:sdtEndPr/>
      <w:sdtContent>
        <w:p w14:paraId="00000026" w14:textId="77777777" w:rsidR="000610F8" w:rsidRDefault="008245D3">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Minimizing the integral of the square of one form of this quantity is equivalent to minimizing the Willmore energy. Tha</w:t>
          </w:r>
          <w:r>
            <w:rPr>
              <w:rFonts w:ascii="Times New Roman" w:eastAsia="Times New Roman" w:hAnsi="Times New Roman" w:cs="Times New Roman"/>
              <w:color w:val="000000"/>
              <w:sz w:val="24"/>
              <w:szCs w:val="24"/>
            </w:rPr>
            <w:t xml:space="preserve">t form of this quantity is zero for any solution to Plateau's problem. The determinant of the shape operator gives one form of this quantity, which can be recovered from just the first fundamental form and its derivatives by the </w:t>
          </w:r>
          <w:proofErr w:type="spellStart"/>
          <w:r>
            <w:rPr>
              <w:rFonts w:ascii="Times New Roman" w:eastAsia="Times New Roman" w:hAnsi="Times New Roman" w:cs="Times New Roman"/>
              <w:color w:val="000000"/>
              <w:sz w:val="24"/>
              <w:szCs w:val="24"/>
            </w:rPr>
            <w:t>Theorema</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Egregium</w:t>
          </w:r>
          <w:proofErr w:type="spellEnd"/>
          <w:r>
            <w:rPr>
              <w:rFonts w:ascii="Times New Roman" w:eastAsia="Times New Roman" w:hAnsi="Times New Roman" w:cs="Times New Roman"/>
              <w:color w:val="000000"/>
              <w:sz w:val="24"/>
              <w:szCs w:val="24"/>
            </w:rPr>
            <w:t>. On a bou</w:t>
          </w:r>
          <w:r>
            <w:rPr>
              <w:rFonts w:ascii="Times New Roman" w:eastAsia="Times New Roman" w:hAnsi="Times New Roman" w:cs="Times New Roman"/>
              <w:color w:val="000000"/>
              <w:sz w:val="24"/>
              <w:szCs w:val="24"/>
            </w:rPr>
            <w:t xml:space="preserve">ndaryless manifold, integrating one form of this quantity gives two pi times the Euler characteristic by the Gauss-Bonnet theorem. This quantity and torsion are the two scalars in the </w:t>
          </w:r>
          <w:proofErr w:type="spellStart"/>
          <w:r>
            <w:rPr>
              <w:rFonts w:ascii="Times New Roman" w:eastAsia="Times New Roman" w:hAnsi="Times New Roman" w:cs="Times New Roman"/>
              <w:color w:val="000000"/>
              <w:sz w:val="24"/>
              <w:szCs w:val="24"/>
            </w:rPr>
            <w:t>Frenet-Serret</w:t>
          </w:r>
          <w:proofErr w:type="spellEnd"/>
          <w:r>
            <w:rPr>
              <w:rFonts w:ascii="Times New Roman" w:eastAsia="Times New Roman" w:hAnsi="Times New Roman" w:cs="Times New Roman"/>
              <w:color w:val="000000"/>
              <w:sz w:val="24"/>
              <w:szCs w:val="24"/>
            </w:rPr>
            <w:t xml:space="preserve"> formulas. This quantity equals the norm of the rate of cha</w:t>
          </w:r>
          <w:r>
            <w:rPr>
              <w:rFonts w:ascii="Times New Roman" w:eastAsia="Times New Roman" w:hAnsi="Times New Roman" w:cs="Times New Roman"/>
              <w:color w:val="000000"/>
              <w:sz w:val="24"/>
              <w:szCs w:val="24"/>
            </w:rPr>
            <w:t>nge of the tangent vector with respect to arc length and is identically equal to one-over-</w:t>
          </w:r>
          <w:r>
            <w:rPr>
              <w:rFonts w:ascii="Times New Roman" w:eastAsia="Times New Roman" w:hAnsi="Times New Roman" w:cs="Times New Roman"/>
              <w:i/>
              <w:color w:val="000000"/>
              <w:sz w:val="24"/>
              <w:szCs w:val="24"/>
            </w:rPr>
            <w:t>R</w:t>
          </w:r>
          <w:r>
            <w:rPr>
              <w:rFonts w:ascii="Times New Roman" w:eastAsia="Times New Roman" w:hAnsi="Times New Roman" w:cs="Times New Roman"/>
              <w:color w:val="000000"/>
              <w:sz w:val="24"/>
              <w:szCs w:val="24"/>
            </w:rPr>
            <w:t xml:space="preserve"> for a circle of radius </w:t>
          </w:r>
          <w:r>
            <w:rPr>
              <w:rFonts w:ascii="Times New Roman" w:eastAsia="Times New Roman" w:hAnsi="Times New Roman" w:cs="Times New Roman"/>
              <w:i/>
              <w:color w:val="000000"/>
              <w:sz w:val="24"/>
              <w:szCs w:val="24"/>
            </w:rPr>
            <w:t>R</w:t>
          </w:r>
          <w:r>
            <w:rPr>
              <w:rFonts w:ascii="Times New Roman" w:eastAsia="Times New Roman" w:hAnsi="Times New Roman" w:cs="Times New Roman"/>
              <w:color w:val="000000"/>
              <w:sz w:val="24"/>
              <w:szCs w:val="24"/>
            </w:rPr>
            <w:t>. For 10 points, give this quantity typically denoted kappa, which measures how much a surface deviates from flatness.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curvature</w:t>
          </w:r>
          <w:r>
            <w:rPr>
              <w:rFonts w:ascii="Times New Roman" w:eastAsia="Times New Roman" w:hAnsi="Times New Roman" w:cs="Times New Roman"/>
              <w:color w:val="000000"/>
              <w:sz w:val="24"/>
              <w:szCs w:val="24"/>
            </w:rPr>
            <w:t xml:space="preserve"> [ac</w:t>
          </w:r>
          <w:r>
            <w:rPr>
              <w:rFonts w:ascii="Times New Roman" w:eastAsia="Times New Roman" w:hAnsi="Times New Roman" w:cs="Times New Roman"/>
              <w:color w:val="000000"/>
              <w:sz w:val="24"/>
              <w:szCs w:val="24"/>
            </w:rPr>
            <w:t xml:space="preserve">cept specific types of curvature such as mean </w:t>
          </w:r>
          <w:r>
            <w:rPr>
              <w:rFonts w:ascii="Times New Roman" w:eastAsia="Times New Roman" w:hAnsi="Times New Roman" w:cs="Times New Roman"/>
              <w:b/>
              <w:color w:val="000000"/>
              <w:sz w:val="24"/>
              <w:szCs w:val="24"/>
              <w:u w:val="single"/>
            </w:rPr>
            <w:t>curvature</w:t>
          </w:r>
          <w:r>
            <w:rPr>
              <w:rFonts w:ascii="Times New Roman" w:eastAsia="Times New Roman" w:hAnsi="Times New Roman" w:cs="Times New Roman"/>
              <w:color w:val="000000"/>
              <w:sz w:val="24"/>
              <w:szCs w:val="24"/>
            </w:rPr>
            <w:t xml:space="preserve"> or Gaussian </w:t>
          </w:r>
          <w:r>
            <w:rPr>
              <w:rFonts w:ascii="Times New Roman" w:eastAsia="Times New Roman" w:hAnsi="Times New Roman" w:cs="Times New Roman"/>
              <w:b/>
              <w:color w:val="000000"/>
              <w:sz w:val="24"/>
              <w:szCs w:val="24"/>
              <w:u w:val="single"/>
            </w:rPr>
            <w:t>curvature</w:t>
          </w:r>
          <w:r>
            <w:rPr>
              <w:rFonts w:ascii="Times New Roman" w:eastAsia="Times New Roman" w:hAnsi="Times New Roman" w:cs="Times New Roman"/>
              <w:color w:val="000000"/>
              <w:sz w:val="24"/>
              <w:szCs w:val="24"/>
            </w:rPr>
            <w:t xml:space="preserve">; prompt on </w:t>
          </w:r>
          <w:r>
            <w:rPr>
              <w:rFonts w:ascii="Times New Roman" w:eastAsia="Times New Roman" w:hAnsi="Times New Roman" w:cs="Times New Roman"/>
              <w:color w:val="000000"/>
              <w:sz w:val="24"/>
              <w:szCs w:val="24"/>
              <w:u w:val="single"/>
            </w:rPr>
            <w:t>kappa</w:t>
          </w:r>
          <w:r>
            <w:rPr>
              <w:rFonts w:ascii="Times New Roman" w:eastAsia="Times New Roman" w:hAnsi="Times New Roman" w:cs="Times New Roman"/>
              <w:color w:val="000000"/>
              <w:sz w:val="24"/>
              <w:szCs w:val="24"/>
            </w:rPr>
            <w:t xml:space="preserve"> before mention]</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&lt;Science Math - Morrison&gt;</w:t>
          </w:r>
        </w:p>
      </w:sdtContent>
    </w:sdt>
    <w:sdt>
      <w:sdtPr>
        <w:tag w:val="goog_rdk_42"/>
        <w:id w:val="61449009"/>
      </w:sdtPr>
      <w:sdtEndPr/>
      <w:sdtContent>
        <w:p w14:paraId="00000027" w14:textId="77777777" w:rsidR="000610F8" w:rsidRDefault="008245D3">
          <w:pPr>
            <w:keepLines/>
            <w:widowControl w:val="0"/>
            <w:tabs>
              <w:tab w:val="left" w:pos="482"/>
              <w:tab w:val="left" w:pos="3819"/>
              <w:tab w:val="left" w:pos="4800"/>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43"/>
        <w:id w:val="35014419"/>
      </w:sdtPr>
      <w:sdtEndPr/>
      <w:sdtContent>
        <w:p w14:paraId="00000028" w14:textId="77777777" w:rsidR="000610F8" w:rsidRDefault="008245D3">
          <w:pPr>
            <w:keepLines/>
            <w:widowControl w:val="0"/>
            <w:tabs>
              <w:tab w:val="left" w:pos="482"/>
              <w:tab w:val="left" w:pos="3819"/>
              <w:tab w:val="left" w:pos="4800"/>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19. This industry's early sales in the UK were hampered by impractical regulations in the 1865 Red Flag Law. Four </w:t>
          </w:r>
          <w:r>
            <w:rPr>
              <w:rFonts w:ascii="Times New Roman" w:eastAsia="Times New Roman" w:hAnsi="Times New Roman" w:cs="Times New Roman"/>
              <w:color w:val="000000"/>
              <w:sz w:val="24"/>
              <w:szCs w:val="24"/>
            </w:rPr>
            <w:t xml:space="preserve">years after a 1975 nationalization of a British company in this industry, workers agreed to severe job cuts proposed by Michael Edwardes. Employees in this industry were said to work at “British </w:t>
          </w:r>
          <w:proofErr w:type="spellStart"/>
          <w:r>
            <w:rPr>
              <w:rFonts w:ascii="Times New Roman" w:eastAsia="Times New Roman" w:hAnsi="Times New Roman" w:cs="Times New Roman"/>
              <w:color w:val="000000"/>
              <w:sz w:val="24"/>
              <w:szCs w:val="24"/>
            </w:rPr>
            <w:t>Lazyland</w:t>
          </w:r>
          <w:proofErr w:type="spellEnd"/>
          <w:r>
            <w:rPr>
              <w:rFonts w:ascii="Times New Roman" w:eastAsia="Times New Roman" w:hAnsi="Times New Roman" w:cs="Times New Roman"/>
              <w:color w:val="000000"/>
              <w:sz w:val="24"/>
              <w:szCs w:val="24"/>
            </w:rPr>
            <w:t>” owing to the frequent work stoppages orchestrated b</w:t>
          </w:r>
          <w:r>
            <w:rPr>
              <w:rFonts w:ascii="Times New Roman" w:eastAsia="Times New Roman" w:hAnsi="Times New Roman" w:cs="Times New Roman"/>
              <w:color w:val="000000"/>
              <w:sz w:val="24"/>
              <w:szCs w:val="24"/>
            </w:rPr>
            <w:t>y union leader Derek “Red Robbo” Robinson. British firms in this industry lost market share in the 1970s thanks to unpopular products such as the Austin Allegro compared to new Japanese competition. Margaret Thatcher ended British funding for a business of</w:t>
          </w:r>
          <w:r>
            <w:rPr>
              <w:rFonts w:ascii="Times New Roman" w:eastAsia="Times New Roman" w:hAnsi="Times New Roman" w:cs="Times New Roman"/>
              <w:color w:val="000000"/>
              <w:sz w:val="24"/>
              <w:szCs w:val="24"/>
            </w:rPr>
            <w:t xml:space="preserve"> this type in Northern Ireland that had separate entrances for Catholics and Protestant workers founded by American playboy John DeLorean. For 10 points, name this industry whose British examples once included Jaguar and Land Rover.</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auto</w:t>
          </w:r>
          <w:r>
            <w:rPr>
              <w:rFonts w:ascii="Times New Roman" w:eastAsia="Times New Roman" w:hAnsi="Times New Roman" w:cs="Times New Roman"/>
              <w:color w:val="000000"/>
              <w:sz w:val="24"/>
              <w:szCs w:val="24"/>
            </w:rPr>
            <w:t>mobile indu</w:t>
          </w:r>
          <w:r>
            <w:rPr>
              <w:rFonts w:ascii="Times New Roman" w:eastAsia="Times New Roman" w:hAnsi="Times New Roman" w:cs="Times New Roman"/>
              <w:color w:val="000000"/>
              <w:sz w:val="24"/>
              <w:szCs w:val="24"/>
            </w:rPr>
            <w:t>stry [or motor</w:t>
          </w:r>
          <w:r>
            <w:rPr>
              <w:rFonts w:ascii="Times New Roman" w:eastAsia="Times New Roman" w:hAnsi="Times New Roman" w:cs="Times New Roman"/>
              <w:b/>
              <w:color w:val="000000"/>
              <w:sz w:val="24"/>
              <w:szCs w:val="24"/>
              <w:u w:val="single"/>
            </w:rPr>
            <w:t>car</w:t>
          </w:r>
          <w:r>
            <w:rPr>
              <w:rFonts w:ascii="Times New Roman" w:eastAsia="Times New Roman" w:hAnsi="Times New Roman" w:cs="Times New Roman"/>
              <w:color w:val="000000"/>
              <w:sz w:val="24"/>
              <w:szCs w:val="24"/>
            </w:rPr>
            <w:t xml:space="preserve"> industry; or </w:t>
          </w:r>
          <w:r>
            <w:rPr>
              <w:rFonts w:ascii="Times New Roman" w:eastAsia="Times New Roman" w:hAnsi="Times New Roman" w:cs="Times New Roman"/>
              <w:b/>
              <w:color w:val="000000"/>
              <w:sz w:val="24"/>
              <w:szCs w:val="24"/>
              <w:u w:val="single"/>
            </w:rPr>
            <w:t>car</w:t>
          </w:r>
          <w:r>
            <w:rPr>
              <w:rFonts w:ascii="Times New Roman" w:eastAsia="Times New Roman" w:hAnsi="Times New Roman" w:cs="Times New Roman"/>
              <w:color w:val="000000"/>
              <w:sz w:val="24"/>
              <w:szCs w:val="24"/>
            </w:rPr>
            <w:t xml:space="preserve"> manufacturing; prompt on </w:t>
          </w:r>
          <w:r>
            <w:rPr>
              <w:rFonts w:ascii="Times New Roman" w:eastAsia="Times New Roman" w:hAnsi="Times New Roman" w:cs="Times New Roman"/>
              <w:color w:val="000000"/>
              <w:sz w:val="24"/>
              <w:szCs w:val="24"/>
              <w:u w:val="single"/>
            </w:rPr>
            <w:t>manufacturing</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History European 1914-present - Bentley&gt;</w:t>
          </w:r>
        </w:p>
      </w:sdtContent>
    </w:sdt>
    <w:sdt>
      <w:sdtPr>
        <w:tag w:val="goog_rdk_44"/>
        <w:id w:val="-221287486"/>
      </w:sdtPr>
      <w:sdtEndPr/>
      <w:sdtContent>
        <w:p w14:paraId="00000029" w14:textId="77777777" w:rsidR="000610F8" w:rsidRDefault="008245D3">
          <w:pPr>
            <w:keepLines/>
            <w:widowControl w:val="0"/>
            <w:tabs>
              <w:tab w:val="left" w:pos="482"/>
              <w:tab w:val="left" w:pos="3819"/>
              <w:tab w:val="left" w:pos="4800"/>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45"/>
        <w:id w:val="1195195950"/>
      </w:sdtPr>
      <w:sdtEndPr/>
      <w:sdtContent>
        <w:p w14:paraId="0000002A" w14:textId="77777777" w:rsidR="000610F8" w:rsidRDefault="008245D3">
          <w:pPr>
            <w:keepLines/>
            <w:widowControl w:val="0"/>
            <w:tabs>
              <w:tab w:val="left" w:pos="482"/>
              <w:tab w:val="left" w:pos="3819"/>
              <w:tab w:val="left" w:pos="4800"/>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20. Summers et. al suggested a potential therapy for this disease involving </w:t>
          </w:r>
          <w:proofErr w:type="spellStart"/>
          <w:r>
            <w:rPr>
              <w:rFonts w:ascii="Times New Roman" w:eastAsia="Times New Roman" w:hAnsi="Times New Roman" w:cs="Times New Roman"/>
              <w:i/>
              <w:color w:val="000000"/>
              <w:sz w:val="24"/>
              <w:szCs w:val="24"/>
            </w:rPr>
            <w:t>trichuris</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suis</w:t>
          </w:r>
          <w:proofErr w:type="spellEnd"/>
          <w:r>
            <w:rPr>
              <w:rFonts w:ascii="Times New Roman" w:eastAsia="Times New Roman" w:hAnsi="Times New Roman" w:cs="Times New Roman"/>
              <w:color w:val="000000"/>
              <w:sz w:val="24"/>
              <w:szCs w:val="24"/>
            </w:rPr>
            <w:t>, a type of whipworm. Best et. al developed an activity index for this disease with values of 450 or higher indicating severe symptoms. This disease and Parkinson's h</w:t>
          </w:r>
          <w:r>
            <w:rPr>
              <w:rFonts w:ascii="Times New Roman" w:eastAsia="Times New Roman" w:hAnsi="Times New Roman" w:cs="Times New Roman"/>
              <w:color w:val="000000"/>
              <w:sz w:val="24"/>
              <w:szCs w:val="24"/>
            </w:rPr>
            <w:t>ave been linked to variant alleles of the LRRK2 gene. To track the past week's symptoms, the aforementioned activity index includes 18 parameters, including erythema nodosum and aphthous stomatitis. This is the most common disease to be characterized by di</w:t>
          </w:r>
          <w:r>
            <w:rPr>
              <w:rFonts w:ascii="Times New Roman" w:eastAsia="Times New Roman" w:hAnsi="Times New Roman" w:cs="Times New Roman"/>
              <w:color w:val="000000"/>
              <w:sz w:val="24"/>
              <w:szCs w:val="24"/>
            </w:rPr>
            <w:t xml:space="preserve">scontinuous “skip” lesions, creating a cobblestone appearance of affected tissue. Like ulcerative colitis, this disease commonly results in inflammation of the ileum. For 10 points, name this likely-autoimmune linked disorder, a type of inflammatory bowel </w:t>
          </w:r>
          <w:r>
            <w:rPr>
              <w:rFonts w:ascii="Times New Roman" w:eastAsia="Times New Roman" w:hAnsi="Times New Roman" w:cs="Times New Roman"/>
              <w:color w:val="000000"/>
              <w:sz w:val="24"/>
              <w:szCs w:val="24"/>
            </w:rPr>
            <w:t>disease named for an American gastroenterologist.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Crohn</w:t>
          </w:r>
          <w:r>
            <w:rPr>
              <w:rFonts w:ascii="Times New Roman" w:eastAsia="Times New Roman" w:hAnsi="Times New Roman" w:cs="Times New Roman"/>
              <w:color w:val="000000"/>
              <w:sz w:val="24"/>
              <w:szCs w:val="24"/>
            </w:rPr>
            <w:t xml:space="preserve">'s disease [prompt on </w:t>
          </w:r>
          <w:r>
            <w:rPr>
              <w:rFonts w:ascii="Times New Roman" w:eastAsia="Times New Roman" w:hAnsi="Times New Roman" w:cs="Times New Roman"/>
              <w:color w:val="000000"/>
              <w:sz w:val="24"/>
              <w:szCs w:val="24"/>
              <w:u w:val="single"/>
            </w:rPr>
            <w:t>irritable bowel syndrome</w:t>
          </w:r>
          <w:r>
            <w:rPr>
              <w:rFonts w:ascii="Times New Roman" w:eastAsia="Times New Roman" w:hAnsi="Times New Roman" w:cs="Times New Roman"/>
              <w:color w:val="000000"/>
              <w:sz w:val="24"/>
              <w:szCs w:val="24"/>
            </w:rPr>
            <w:t xml:space="preserve">; prompt on </w:t>
          </w:r>
          <w:r>
            <w:rPr>
              <w:rFonts w:ascii="Times New Roman" w:eastAsia="Times New Roman" w:hAnsi="Times New Roman" w:cs="Times New Roman"/>
              <w:color w:val="000000"/>
              <w:sz w:val="24"/>
              <w:szCs w:val="24"/>
              <w:u w:val="single"/>
            </w:rPr>
            <w:t>IBS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 xml:space="preserve">Science Biology - </w:t>
          </w:r>
          <w:proofErr w:type="spellStart"/>
          <w:r>
            <w:rPr>
              <w:rFonts w:ascii="Lucida Bright" w:eastAsia="Lucida Bright" w:hAnsi="Lucida Bright" w:cs="Lucida Bright"/>
              <w:i/>
              <w:color w:val="000000"/>
              <w:sz w:val="18"/>
              <w:szCs w:val="18"/>
            </w:rPr>
            <w:t>Etzkorn</w:t>
          </w:r>
          <w:proofErr w:type="spellEnd"/>
          <w:r>
            <w:rPr>
              <w:rFonts w:ascii="Lucida Bright" w:eastAsia="Lucida Bright" w:hAnsi="Lucida Bright" w:cs="Lucida Bright"/>
              <w:i/>
              <w:color w:val="000000"/>
              <w:sz w:val="18"/>
              <w:szCs w:val="18"/>
            </w:rPr>
            <w:t>&gt;</w:t>
          </w:r>
        </w:p>
      </w:sdtContent>
    </w:sdt>
    <w:bookmarkStart w:id="1" w:name="_heading=h.gjdgxs" w:colFirst="0" w:colLast="0" w:displacedByCustomXml="next"/>
    <w:bookmarkEnd w:id="1" w:displacedByCustomXml="next"/>
    <w:sdt>
      <w:sdtPr>
        <w:tag w:val="goog_rdk_46"/>
        <w:id w:val="-1009681198"/>
      </w:sdtPr>
      <w:sdtEndPr/>
      <w:sdtContent>
        <w:p w14:paraId="0000002B" w14:textId="77777777" w:rsidR="000610F8" w:rsidRDefault="008245D3">
          <w:pPr>
            <w:keepLines/>
            <w:widowControl w:val="0"/>
            <w:tabs>
              <w:tab w:val="left" w:pos="482"/>
              <w:tab w:val="left" w:pos="3819"/>
              <w:tab w:val="left" w:pos="480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47"/>
        <w:id w:val="-690837737"/>
      </w:sdtPr>
      <w:sdtEndPr/>
      <w:sdtContent>
        <w:p w14:paraId="0000002C" w14:textId="77777777" w:rsidR="000610F8" w:rsidRDefault="008245D3">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Alfred, Lord Tennyson quipped that he understood only the first and last lines of one of this</w:t>
          </w:r>
          <w:r>
            <w:rPr>
              <w:rFonts w:ascii="Times New Roman" w:eastAsia="Times New Roman" w:hAnsi="Times New Roman" w:cs="Times New Roman"/>
              <w:color w:val="000000"/>
              <w:sz w:val="24"/>
              <w:szCs w:val="24"/>
            </w:rPr>
            <w:t xml:space="preserve"> man's poems--and that both were lies. The speaker of one of this author's poems encourages his lover to enter “the melancholy little house/ we built to be so gay with” before concluding “God is just.” A court record from a 1698 Roman murder trial forms th</w:t>
          </w:r>
          <w:r>
            <w:rPr>
              <w:rFonts w:ascii="Times New Roman" w:eastAsia="Times New Roman" w:hAnsi="Times New Roman" w:cs="Times New Roman"/>
              <w:color w:val="000000"/>
              <w:sz w:val="24"/>
              <w:szCs w:val="24"/>
            </w:rPr>
            <w:t>e basis of an epic poem by this author. An adulterous silk mill owner argues with his mistress about a murder while a girl sings “God's in his heaven, all's right with the world” in another poem by this author. This author wrote monologues named for the Re</w:t>
          </w:r>
          <w:r>
            <w:rPr>
              <w:rFonts w:ascii="Times New Roman" w:eastAsia="Times New Roman" w:hAnsi="Times New Roman" w:cs="Times New Roman"/>
              <w:color w:val="000000"/>
              <w:sz w:val="24"/>
              <w:szCs w:val="24"/>
            </w:rPr>
            <w:t xml:space="preserve">naissance painters Andrea del </w:t>
          </w:r>
          <w:proofErr w:type="spellStart"/>
          <w:r>
            <w:rPr>
              <w:rFonts w:ascii="Times New Roman" w:eastAsia="Times New Roman" w:hAnsi="Times New Roman" w:cs="Times New Roman"/>
              <w:color w:val="000000"/>
              <w:sz w:val="24"/>
              <w:szCs w:val="24"/>
            </w:rPr>
            <w:t>Sarto</w:t>
          </w:r>
          <w:proofErr w:type="spellEnd"/>
          <w:r>
            <w:rPr>
              <w:rFonts w:ascii="Times New Roman" w:eastAsia="Times New Roman" w:hAnsi="Times New Roman" w:cs="Times New Roman"/>
              <w:color w:val="000000"/>
              <w:sz w:val="24"/>
              <w:szCs w:val="24"/>
            </w:rPr>
            <w:t xml:space="preserve"> and Fra Lippo Lippi. One character created by this author spurns the gift of a “nine hundred years old name” and has her portrait painted by Fra Pandolf. For 10 points, name this Victorian poet who wrote of a heart “too </w:t>
          </w:r>
          <w:r>
            <w:rPr>
              <w:rFonts w:ascii="Times New Roman" w:eastAsia="Times New Roman" w:hAnsi="Times New Roman" w:cs="Times New Roman"/>
              <w:color w:val="000000"/>
              <w:sz w:val="24"/>
              <w:szCs w:val="24"/>
            </w:rPr>
            <w:t>soon made glad” in “My Last Duchess.”</w:t>
          </w:r>
          <w:r>
            <w:rPr>
              <w:rFonts w:ascii="Times New Roman" w:eastAsia="Times New Roman" w:hAnsi="Times New Roman" w:cs="Times New Roman"/>
              <w:color w:val="000000"/>
              <w:sz w:val="24"/>
              <w:szCs w:val="24"/>
            </w:rPr>
            <w:br/>
            <w:t xml:space="preserve">ANSWER: Robert </w:t>
          </w:r>
          <w:r>
            <w:rPr>
              <w:rFonts w:ascii="Times New Roman" w:eastAsia="Times New Roman" w:hAnsi="Times New Roman" w:cs="Times New Roman"/>
              <w:b/>
              <w:color w:val="000000"/>
              <w:sz w:val="24"/>
              <w:szCs w:val="24"/>
              <w:u w:val="single"/>
            </w:rPr>
            <w:t>Browning</w:t>
          </w:r>
          <w:r>
            <w:rPr>
              <w:rFonts w:ascii="Times New Roman" w:eastAsia="Times New Roman" w:hAnsi="Times New Roman" w:cs="Times New Roman"/>
              <w:color w:val="000000"/>
              <w:sz w:val="24"/>
              <w:szCs w:val="24"/>
            </w:rPr>
            <w:br/>
          </w:r>
          <w:r>
            <w:rPr>
              <w:rFonts w:ascii="Lucida Bright" w:eastAsia="Lucida Bright" w:hAnsi="Lucida Bright" w:cs="Lucida Bright"/>
              <w:i/>
              <w:sz w:val="18"/>
              <w:szCs w:val="18"/>
            </w:rPr>
            <w:t>&lt;</w:t>
          </w:r>
          <w:r>
            <w:rPr>
              <w:rFonts w:ascii="Lucida Bright" w:eastAsia="Lucida Bright" w:hAnsi="Lucida Bright" w:cs="Lucida Bright"/>
              <w:i/>
              <w:color w:val="000000"/>
              <w:sz w:val="18"/>
              <w:szCs w:val="18"/>
            </w:rPr>
            <w:t xml:space="preserve">Literature British Non-Shakespeare - </w:t>
          </w:r>
          <w:proofErr w:type="spellStart"/>
          <w:r>
            <w:rPr>
              <w:rFonts w:ascii="Lucida Bright" w:eastAsia="Lucida Bright" w:hAnsi="Lucida Bright" w:cs="Lucida Bright"/>
              <w:i/>
              <w:color w:val="000000"/>
              <w:sz w:val="18"/>
              <w:szCs w:val="18"/>
            </w:rPr>
            <w:t>Husar</w:t>
          </w:r>
          <w:proofErr w:type="spellEnd"/>
          <w:r>
            <w:rPr>
              <w:rFonts w:ascii="Lucida Bright" w:eastAsia="Lucida Bright" w:hAnsi="Lucida Bright" w:cs="Lucida Bright"/>
              <w:i/>
              <w:color w:val="000000"/>
              <w:sz w:val="18"/>
              <w:szCs w:val="18"/>
            </w:rPr>
            <w:t>&gt;</w:t>
          </w:r>
        </w:p>
      </w:sdtContent>
    </w:sdt>
    <w:sdt>
      <w:sdtPr>
        <w:tag w:val="goog_rdk_48"/>
        <w:id w:val="1909179676"/>
      </w:sdtPr>
      <w:sdtEndPr/>
      <w:sdtContent>
        <w:p w14:paraId="0000002D" w14:textId="77777777" w:rsidR="000610F8" w:rsidRDefault="008245D3">
          <w:pPr>
            <w:rPr>
              <w:rFonts w:ascii="Times New Roman" w:eastAsia="Times New Roman" w:hAnsi="Times New Roman" w:cs="Times New Roman"/>
              <w:color w:val="000000"/>
              <w:sz w:val="24"/>
              <w:szCs w:val="24"/>
            </w:rPr>
          </w:pPr>
          <w:r>
            <w:br w:type="page"/>
          </w:r>
        </w:p>
      </w:sdtContent>
    </w:sdt>
    <w:sdt>
      <w:sdtPr>
        <w:tag w:val="goog_rdk_49"/>
        <w:id w:val="623667069"/>
      </w:sdtPr>
      <w:sdtEndPr/>
      <w:sdtContent>
        <w:p w14:paraId="0000002E" w14:textId="77777777" w:rsidR="000610F8" w:rsidRDefault="008245D3">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Lucida Bright" w:eastAsia="Lucida Bright" w:hAnsi="Lucida Bright" w:cs="Lucida Bright"/>
              <w:b/>
              <w:color w:val="000000"/>
              <w:sz w:val="28"/>
              <w:szCs w:val="28"/>
            </w:rPr>
          </w:pPr>
          <w:r>
            <w:rPr>
              <w:rFonts w:ascii="Lucida Bright" w:eastAsia="Lucida Bright" w:hAnsi="Lucida Bright" w:cs="Lucida Bright"/>
              <w:b/>
              <w:color w:val="000000"/>
              <w:sz w:val="28"/>
              <w:szCs w:val="28"/>
            </w:rPr>
            <w:t>2019 National All-Star Academic Tournament</w:t>
          </w:r>
        </w:p>
      </w:sdtContent>
    </w:sdt>
    <w:sdt>
      <w:sdtPr>
        <w:tag w:val="goog_rdk_50"/>
        <w:id w:val="-1988240333"/>
      </w:sdtPr>
      <w:sdtEndPr/>
      <w:sdtContent>
        <w:p w14:paraId="0000002F" w14:textId="77777777" w:rsidR="000610F8" w:rsidRDefault="008245D3">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Lucida Bright" w:eastAsia="Lucida Bright" w:hAnsi="Lucida Bright" w:cs="Lucida Bright"/>
              <w:b/>
              <w:color w:val="000000"/>
              <w:sz w:val="28"/>
              <w:szCs w:val="28"/>
            </w:rPr>
          </w:pPr>
          <w:r>
            <w:rPr>
              <w:rFonts w:ascii="Lucida Bright" w:eastAsia="Lucida Bright" w:hAnsi="Lucida Bright" w:cs="Lucida Bright"/>
              <w:b/>
              <w:color w:val="000000"/>
              <w:sz w:val="28"/>
              <w:szCs w:val="28"/>
            </w:rPr>
            <w:t>Round 5 – Bonuses</w:t>
          </w:r>
        </w:p>
      </w:sdtContent>
    </w:sdt>
    <w:sdt>
      <w:sdtPr>
        <w:tag w:val="goog_rdk_51"/>
        <w:id w:val="-48695795"/>
      </w:sdtPr>
      <w:sdtEndPr/>
      <w:sdtContent>
        <w:p w14:paraId="00000030" w14:textId="77777777" w:rsidR="000610F8" w:rsidRDefault="008245D3">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52"/>
        <w:id w:val="-1148967035"/>
      </w:sdtPr>
      <w:sdtEndPr/>
      <w:sdtContent>
        <w:p w14:paraId="00000031" w14:textId="77777777" w:rsidR="000610F8" w:rsidRDefault="008245D3">
          <w:pPr>
            <w:keepLines/>
            <w:widowControl w:val="0"/>
            <w:tabs>
              <w:tab w:val="left" w:pos="482"/>
              <w:tab w:val="left" w:pos="3819"/>
              <w:tab w:val="left" w:pos="4800"/>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Surrealist poetry was introduced to this country via collections like </w:t>
          </w:r>
          <w:proofErr w:type="spellStart"/>
          <w:r>
            <w:rPr>
              <w:rFonts w:ascii="Times New Roman" w:eastAsia="Times New Roman" w:hAnsi="Times New Roman" w:cs="Times New Roman"/>
              <w:i/>
              <w:color w:val="000000"/>
              <w:sz w:val="24"/>
              <w:szCs w:val="24"/>
            </w:rPr>
            <w:t>Altazor</w:t>
          </w:r>
          <w:proofErr w:type="spellEnd"/>
          <w:r>
            <w:rPr>
              <w:rFonts w:ascii="Times New Roman" w:eastAsia="Times New Roman" w:hAnsi="Times New Roman" w:cs="Times New Roman"/>
              <w:color w:val="000000"/>
              <w:sz w:val="24"/>
              <w:szCs w:val="24"/>
            </w:rPr>
            <w:t xml:space="preserve"> by Vicente </w:t>
          </w:r>
          <w:proofErr w:type="spellStart"/>
          <w:r>
            <w:rPr>
              <w:rFonts w:ascii="Times New Roman" w:eastAsia="Times New Roman" w:hAnsi="Times New Roman" w:cs="Times New Roman"/>
              <w:color w:val="000000"/>
              <w:sz w:val="24"/>
              <w:szCs w:val="24"/>
            </w:rPr>
            <w:t>Huidobro</w:t>
          </w:r>
          <w:proofErr w:type="spellEnd"/>
          <w:r>
            <w:rPr>
              <w:rFonts w:ascii="Times New Roman" w:eastAsia="Times New Roman" w:hAnsi="Times New Roman" w:cs="Times New Roman"/>
              <w:color w:val="000000"/>
              <w:sz w:val="24"/>
              <w:szCs w:val="24"/>
            </w:rPr>
            <w:t xml:space="preserve">, who founded a literary movement called “creationism”. For </w:t>
          </w:r>
          <w:r>
            <w:rPr>
              <w:rFonts w:ascii="Times New Roman" w:eastAsia="Times New Roman" w:hAnsi="Times New Roman" w:cs="Times New Roman"/>
              <w:sz w:val="24"/>
              <w:szCs w:val="24"/>
            </w:rPr>
            <w:t>10</w:t>
          </w:r>
          <w:r>
            <w:rPr>
              <w:rFonts w:ascii="Times New Roman" w:eastAsia="Times New Roman" w:hAnsi="Times New Roman" w:cs="Times New Roman"/>
              <w:color w:val="000000"/>
              <w:sz w:val="24"/>
              <w:szCs w:val="24"/>
            </w:rPr>
            <w:t xml:space="preserve"> points each:</w:t>
          </w:r>
          <w:r>
            <w:rPr>
              <w:rFonts w:ascii="Times New Roman" w:eastAsia="Times New Roman" w:hAnsi="Times New Roman" w:cs="Times New Roman"/>
              <w:color w:val="000000"/>
              <w:sz w:val="24"/>
              <w:szCs w:val="24"/>
            </w:rPr>
            <w:br/>
            <w:t>[10] Name this country. An influential poetry collection from this country inclu</w:t>
          </w:r>
          <w:r>
            <w:rPr>
              <w:rFonts w:ascii="Times New Roman" w:eastAsia="Times New Roman" w:hAnsi="Times New Roman" w:cs="Times New Roman"/>
              <w:color w:val="000000"/>
              <w:sz w:val="24"/>
              <w:szCs w:val="24"/>
            </w:rPr>
            <w:t>des poems like “In My Sky at Twilight”, and opens with a poem celebrating the “white hills, white thighs” of the title “Body of a Woman”.</w:t>
          </w:r>
          <w:r>
            <w:rPr>
              <w:rFonts w:ascii="Times New Roman" w:eastAsia="Times New Roman" w:hAnsi="Times New Roman" w:cs="Times New Roman"/>
              <w:color w:val="000000"/>
              <w:sz w:val="24"/>
              <w:szCs w:val="24"/>
            </w:rPr>
            <w:br/>
            <w:t xml:space="preserve">ANSWER: Republic of </w:t>
          </w:r>
          <w:r>
            <w:rPr>
              <w:rFonts w:ascii="Times New Roman" w:eastAsia="Times New Roman" w:hAnsi="Times New Roman" w:cs="Times New Roman"/>
              <w:b/>
              <w:color w:val="000000"/>
              <w:sz w:val="24"/>
              <w:szCs w:val="24"/>
              <w:u w:val="single"/>
            </w:rPr>
            <w:t>Chile</w:t>
          </w:r>
          <w:r>
            <w:rPr>
              <w:rFonts w:ascii="Times New Roman" w:eastAsia="Times New Roman" w:hAnsi="Times New Roman" w:cs="Times New Roman"/>
              <w:color w:val="000000"/>
              <w:sz w:val="24"/>
              <w:szCs w:val="24"/>
            </w:rPr>
            <w:br/>
            <w:t xml:space="preserve">[10] </w:t>
          </w:r>
          <w:proofErr w:type="spellStart"/>
          <w:r>
            <w:rPr>
              <w:rFonts w:ascii="Times New Roman" w:eastAsia="Times New Roman" w:hAnsi="Times New Roman" w:cs="Times New Roman"/>
              <w:color w:val="000000"/>
              <w:sz w:val="24"/>
              <w:szCs w:val="24"/>
            </w:rPr>
            <w:t>Huidobro</w:t>
          </w:r>
          <w:proofErr w:type="spellEnd"/>
          <w:r>
            <w:rPr>
              <w:rFonts w:ascii="Times New Roman" w:eastAsia="Times New Roman" w:hAnsi="Times New Roman" w:cs="Times New Roman"/>
              <w:color w:val="000000"/>
              <w:sz w:val="24"/>
              <w:szCs w:val="24"/>
            </w:rPr>
            <w:t xml:space="preserve"> ended up in a long-running conflict with this other Chilean author after he cl</w:t>
          </w:r>
          <w:r>
            <w:rPr>
              <w:rFonts w:ascii="Times New Roman" w:eastAsia="Times New Roman" w:hAnsi="Times New Roman" w:cs="Times New Roman"/>
              <w:color w:val="000000"/>
              <w:sz w:val="24"/>
              <w:szCs w:val="24"/>
            </w:rPr>
            <w:t xml:space="preserve">aimed that the poem 'In My Sky at Twilight', from this poet's collection </w:t>
          </w:r>
          <w:r>
            <w:rPr>
              <w:rFonts w:ascii="Times New Roman" w:eastAsia="Times New Roman" w:hAnsi="Times New Roman" w:cs="Times New Roman"/>
              <w:i/>
              <w:color w:val="000000"/>
              <w:sz w:val="24"/>
              <w:szCs w:val="24"/>
            </w:rPr>
            <w:t>Twenty Love Poems and a Song of Despair</w:t>
          </w:r>
          <w:r>
            <w:rPr>
              <w:rFonts w:ascii="Times New Roman" w:eastAsia="Times New Roman" w:hAnsi="Times New Roman" w:cs="Times New Roman"/>
              <w:color w:val="000000"/>
              <w:sz w:val="24"/>
              <w:szCs w:val="24"/>
            </w:rPr>
            <w:t>, was plagiarized.</w:t>
          </w:r>
          <w:r>
            <w:rPr>
              <w:rFonts w:ascii="Times New Roman" w:eastAsia="Times New Roman" w:hAnsi="Times New Roman" w:cs="Times New Roman"/>
              <w:color w:val="000000"/>
              <w:sz w:val="24"/>
              <w:szCs w:val="24"/>
            </w:rPr>
            <w:br/>
            <w:t xml:space="preserve">ANSWER: Pablo </w:t>
          </w:r>
          <w:r>
            <w:rPr>
              <w:rFonts w:ascii="Times New Roman" w:eastAsia="Times New Roman" w:hAnsi="Times New Roman" w:cs="Times New Roman"/>
              <w:b/>
              <w:color w:val="000000"/>
              <w:sz w:val="24"/>
              <w:szCs w:val="24"/>
              <w:u w:val="single"/>
            </w:rPr>
            <w:t>Neruda</w:t>
          </w:r>
          <w:r>
            <w:rPr>
              <w:rFonts w:ascii="Times New Roman" w:eastAsia="Times New Roman" w:hAnsi="Times New Roman" w:cs="Times New Roman"/>
              <w:color w:val="000000"/>
              <w:sz w:val="24"/>
              <w:szCs w:val="24"/>
            </w:rPr>
            <w:t xml:space="preserve"> [or Ricardo </w:t>
          </w:r>
          <w:proofErr w:type="spellStart"/>
          <w:r>
            <w:rPr>
              <w:rFonts w:ascii="Times New Roman" w:eastAsia="Times New Roman" w:hAnsi="Times New Roman" w:cs="Times New Roman"/>
              <w:color w:val="000000"/>
              <w:sz w:val="24"/>
              <w:szCs w:val="24"/>
            </w:rPr>
            <w:t>Eliécer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Neftalí</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Reyes</w:t>
          </w:r>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Basoalto</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w:t>
          </w:r>
          <w:proofErr w:type="spellStart"/>
          <w:r>
            <w:rPr>
              <w:rFonts w:ascii="Times New Roman" w:eastAsia="Times New Roman" w:hAnsi="Times New Roman" w:cs="Times New Roman"/>
              <w:color w:val="000000"/>
              <w:sz w:val="24"/>
              <w:szCs w:val="24"/>
            </w:rPr>
            <w:t>Huidobro</w:t>
          </w:r>
          <w:proofErr w:type="spellEnd"/>
          <w:r>
            <w:rPr>
              <w:rFonts w:ascii="Times New Roman" w:eastAsia="Times New Roman" w:hAnsi="Times New Roman" w:cs="Times New Roman"/>
              <w:color w:val="000000"/>
              <w:sz w:val="24"/>
              <w:szCs w:val="24"/>
            </w:rPr>
            <w:t xml:space="preserve"> claimed that Neruda poem was a very close plag</w:t>
          </w:r>
          <w:r>
            <w:rPr>
              <w:rFonts w:ascii="Times New Roman" w:eastAsia="Times New Roman" w:hAnsi="Times New Roman" w:cs="Times New Roman"/>
              <w:color w:val="000000"/>
              <w:sz w:val="24"/>
              <w:szCs w:val="24"/>
            </w:rPr>
            <w:t xml:space="preserve">iarism of a section from this </w:t>
          </w:r>
          <w:r>
            <w:rPr>
              <w:rFonts w:ascii="Times New Roman" w:eastAsia="Times New Roman" w:hAnsi="Times New Roman" w:cs="Times New Roman"/>
              <w:i/>
              <w:color w:val="000000"/>
              <w:sz w:val="24"/>
              <w:szCs w:val="24"/>
            </w:rPr>
            <w:t>other</w:t>
          </w:r>
          <w:r>
            <w:rPr>
              <w:rFonts w:ascii="Times New Roman" w:eastAsia="Times New Roman" w:hAnsi="Times New Roman" w:cs="Times New Roman"/>
              <w:color w:val="000000"/>
              <w:sz w:val="24"/>
              <w:szCs w:val="24"/>
            </w:rPr>
            <w:t xml:space="preserve"> author's early prose work </w:t>
          </w:r>
          <w:r>
            <w:rPr>
              <w:rFonts w:ascii="Times New Roman" w:eastAsia="Times New Roman" w:hAnsi="Times New Roman" w:cs="Times New Roman"/>
              <w:i/>
              <w:color w:val="000000"/>
              <w:sz w:val="24"/>
              <w:szCs w:val="24"/>
            </w:rPr>
            <w:t>The Gardener</w:t>
          </w:r>
          <w:r>
            <w:rPr>
              <w:rFonts w:ascii="Times New Roman" w:eastAsia="Times New Roman" w:hAnsi="Times New Roman" w:cs="Times New Roman"/>
              <w:color w:val="000000"/>
              <w:sz w:val="24"/>
              <w:szCs w:val="24"/>
            </w:rPr>
            <w:t xml:space="preserve">. After stealing money from her husband, the female protagonist realizes 'I have robbed my house; I have robbed my country' in this author's novel </w:t>
          </w:r>
          <w:r>
            <w:rPr>
              <w:rFonts w:ascii="Times New Roman" w:eastAsia="Times New Roman" w:hAnsi="Times New Roman" w:cs="Times New Roman"/>
              <w:i/>
              <w:color w:val="000000"/>
              <w:sz w:val="24"/>
              <w:szCs w:val="24"/>
            </w:rPr>
            <w:t>The Home and the World</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ANSWER: Rab</w:t>
          </w:r>
          <w:r>
            <w:rPr>
              <w:rFonts w:ascii="Times New Roman" w:eastAsia="Times New Roman" w:hAnsi="Times New Roman" w:cs="Times New Roman"/>
              <w:color w:val="000000"/>
              <w:sz w:val="24"/>
              <w:szCs w:val="24"/>
            </w:rPr>
            <w:t xml:space="preserve">indranath </w:t>
          </w:r>
          <w:r>
            <w:rPr>
              <w:rFonts w:ascii="Times New Roman" w:eastAsia="Times New Roman" w:hAnsi="Times New Roman" w:cs="Times New Roman"/>
              <w:b/>
              <w:color w:val="000000"/>
              <w:sz w:val="24"/>
              <w:szCs w:val="24"/>
              <w:u w:val="single"/>
            </w:rPr>
            <w:t>Tagore</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 xml:space="preserve">&lt;Literature World - </w:t>
          </w:r>
          <w:proofErr w:type="spellStart"/>
          <w:r>
            <w:rPr>
              <w:rFonts w:ascii="Lucida Bright" w:eastAsia="Lucida Bright" w:hAnsi="Lucida Bright" w:cs="Lucida Bright"/>
              <w:i/>
              <w:color w:val="000000"/>
              <w:sz w:val="18"/>
              <w:szCs w:val="18"/>
            </w:rPr>
            <w:t>Krol</w:t>
          </w:r>
          <w:proofErr w:type="spellEnd"/>
          <w:r>
            <w:rPr>
              <w:rFonts w:ascii="Lucida Bright" w:eastAsia="Lucida Bright" w:hAnsi="Lucida Bright" w:cs="Lucida Bright"/>
              <w:i/>
              <w:color w:val="000000"/>
              <w:sz w:val="18"/>
              <w:szCs w:val="18"/>
            </w:rPr>
            <w:t>&gt;</w:t>
          </w:r>
        </w:p>
      </w:sdtContent>
    </w:sdt>
    <w:sdt>
      <w:sdtPr>
        <w:tag w:val="goog_rdk_53"/>
        <w:id w:val="2069302410"/>
      </w:sdtPr>
      <w:sdtEndPr/>
      <w:sdtContent>
        <w:p w14:paraId="00000032" w14:textId="77777777" w:rsidR="000610F8" w:rsidRDefault="008245D3">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54"/>
        <w:id w:val="1426615076"/>
      </w:sdtPr>
      <w:sdtEndPr/>
      <w:sdtContent>
        <w:p w14:paraId="00000033" w14:textId="77777777" w:rsidR="000610F8" w:rsidRDefault="008245D3">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This location was believed to be within the land of </w:t>
          </w:r>
          <w:proofErr w:type="spellStart"/>
          <w:r>
            <w:rPr>
              <w:rFonts w:ascii="Times New Roman" w:eastAsia="Times New Roman" w:hAnsi="Times New Roman" w:cs="Times New Roman"/>
              <w:color w:val="000000"/>
              <w:sz w:val="24"/>
              <w:szCs w:val="24"/>
            </w:rPr>
            <w:t>Boinca</w:t>
          </w:r>
          <w:proofErr w:type="spellEnd"/>
          <w:r>
            <w:rPr>
              <w:rFonts w:ascii="Times New Roman" w:eastAsia="Times New Roman" w:hAnsi="Times New Roman" w:cs="Times New Roman"/>
              <w:color w:val="000000"/>
              <w:sz w:val="24"/>
              <w:szCs w:val="24"/>
            </w:rPr>
            <w:t>, which later became conflated with Bimini. For 10 points each:</w:t>
          </w:r>
          <w:r>
            <w:rPr>
              <w:rFonts w:ascii="Times New Roman" w:eastAsia="Times New Roman" w:hAnsi="Times New Roman" w:cs="Times New Roman"/>
              <w:color w:val="000000"/>
              <w:sz w:val="24"/>
              <w:szCs w:val="24"/>
            </w:rPr>
            <w:br/>
            <w:t>[10] Name this location. Juan Ponce de León ventured into Florida in 1513 in search</w:t>
          </w:r>
          <w:r>
            <w:rPr>
              <w:rFonts w:ascii="Times New Roman" w:eastAsia="Times New Roman" w:hAnsi="Times New Roman" w:cs="Times New Roman"/>
              <w:color w:val="000000"/>
              <w:sz w:val="24"/>
              <w:szCs w:val="24"/>
            </w:rPr>
            <w:t xml:space="preserve"> of this spring and its healing waters.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Fountain</w:t>
          </w:r>
          <w:r>
            <w:rPr>
              <w:rFonts w:ascii="Times New Roman" w:eastAsia="Times New Roman" w:hAnsi="Times New Roman" w:cs="Times New Roman"/>
              <w:color w:val="000000"/>
              <w:sz w:val="24"/>
              <w:szCs w:val="24"/>
            </w:rPr>
            <w:t xml:space="preserve"> of </w:t>
          </w:r>
          <w:r>
            <w:rPr>
              <w:rFonts w:ascii="Times New Roman" w:eastAsia="Times New Roman" w:hAnsi="Times New Roman" w:cs="Times New Roman"/>
              <w:b/>
              <w:color w:val="000000"/>
              <w:sz w:val="24"/>
              <w:szCs w:val="24"/>
              <w:u w:val="single"/>
            </w:rPr>
            <w:t>Youth</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[10] This man was said to have bathed in the Fountain six times in a forged letter allegedly sent when he was 562. This Nestorian king ruled a realm filled with magical creatures in either India or Ethiopia.</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Prester John</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Presbyter John</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Pres</w:t>
          </w:r>
          <w:r>
            <w:rPr>
              <w:rFonts w:ascii="Times New Roman" w:eastAsia="Times New Roman" w:hAnsi="Times New Roman" w:cs="Times New Roman"/>
              <w:b/>
              <w:color w:val="000000"/>
              <w:sz w:val="24"/>
              <w:szCs w:val="24"/>
              <w:u w:val="single"/>
            </w:rPr>
            <w:t>byter Johannes</w:t>
          </w:r>
          <w:r>
            <w:rPr>
              <w:rFonts w:ascii="Times New Roman" w:eastAsia="Times New Roman" w:hAnsi="Times New Roman" w:cs="Times New Roman"/>
              <w:color w:val="000000"/>
              <w:sz w:val="24"/>
              <w:szCs w:val="24"/>
            </w:rPr>
            <w:t xml:space="preserve">; prompt on </w:t>
          </w:r>
          <w:r>
            <w:rPr>
              <w:rFonts w:ascii="Times New Roman" w:eastAsia="Times New Roman" w:hAnsi="Times New Roman" w:cs="Times New Roman"/>
              <w:color w:val="000000"/>
              <w:sz w:val="24"/>
              <w:szCs w:val="24"/>
              <w:u w:val="single"/>
            </w:rPr>
            <w:t>John</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[10] This Greek term refers to mythical heal-alls such as the elixir of life and the Fountain of Youth's waters. The Greek goddess of this name is mentioned alongside her sister Hygeia in the Hippocratic Oath.</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panace</w:t>
          </w:r>
          <w:r>
            <w:rPr>
              <w:rFonts w:ascii="Times New Roman" w:eastAsia="Times New Roman" w:hAnsi="Times New Roman" w:cs="Times New Roman"/>
              <w:b/>
              <w:color w:val="000000"/>
              <w:sz w:val="24"/>
              <w:szCs w:val="24"/>
              <w:u w:val="single"/>
            </w:rPr>
            <w:t>a</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&lt;RMP Non-Greek/Roman Myth - Smith&gt;</w:t>
          </w:r>
        </w:p>
      </w:sdtContent>
    </w:sdt>
    <w:sdt>
      <w:sdtPr>
        <w:tag w:val="goog_rdk_55"/>
        <w:id w:val="-1739385110"/>
      </w:sdtPr>
      <w:sdtEndPr/>
      <w:sdtContent>
        <w:p w14:paraId="00000034" w14:textId="77777777" w:rsidR="000610F8" w:rsidRDefault="008245D3">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56"/>
        <w:id w:val="1751930513"/>
      </w:sdtPr>
      <w:sdtEndPr/>
      <w:sdtContent>
        <w:p w14:paraId="00000035" w14:textId="77777777" w:rsidR="000610F8" w:rsidRDefault="008245D3">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Birks' Law determines the production in these devices as a function of energy loss per path length. For 10 points each:</w:t>
          </w:r>
          <w:r>
            <w:rPr>
              <w:rFonts w:ascii="Times New Roman" w:eastAsia="Times New Roman" w:hAnsi="Times New Roman" w:cs="Times New Roman"/>
              <w:color w:val="000000"/>
              <w:sz w:val="24"/>
              <w:szCs w:val="24"/>
            </w:rPr>
            <w:br/>
            <w:t>[10] Name these devices often used in radiation detection. When ionizing radiation interact</w:t>
          </w:r>
          <w:r>
            <w:rPr>
              <w:rFonts w:ascii="Times New Roman" w:eastAsia="Times New Roman" w:hAnsi="Times New Roman" w:cs="Times New Roman"/>
              <w:color w:val="000000"/>
              <w:sz w:val="24"/>
              <w:szCs w:val="24"/>
            </w:rPr>
            <w:t>s with these devices, they emit photons which can then be converted to an electrical signal using a photomultiplier tube.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scintillator</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br/>
            <w:t>[10] The principal scintillation light is emitted in transitions between the S</w:t>
          </w:r>
          <w:r>
            <w:rPr>
              <w:rFonts w:ascii="Times New Roman" w:eastAsia="Times New Roman" w:hAnsi="Times New Roman" w:cs="Times New Roman"/>
              <w:color w:val="000000"/>
              <w:sz w:val="24"/>
              <w:szCs w:val="24"/>
              <w:vertAlign w:val="subscript"/>
            </w:rPr>
            <w:t>10</w:t>
          </w:r>
          <w:r>
            <w:rPr>
              <w:rFonts w:ascii="Times New Roman" w:eastAsia="Times New Roman" w:hAnsi="Times New Roman" w:cs="Times New Roman"/>
              <w:color w:val="000000"/>
              <w:sz w:val="24"/>
              <w:szCs w:val="24"/>
            </w:rPr>
            <w:t xml:space="preserve"> energy state and one of the vib</w:t>
          </w:r>
          <w:r>
            <w:rPr>
              <w:rFonts w:ascii="Times New Roman" w:eastAsia="Times New Roman" w:hAnsi="Times New Roman" w:cs="Times New Roman"/>
              <w:color w:val="000000"/>
              <w:sz w:val="24"/>
              <w:szCs w:val="24"/>
            </w:rPr>
            <w:t>rational states of the ground electronic state. That emission is of this type, which occurs on a shorter time scale than phosphorescence.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fluorescence</w:t>
          </w:r>
          <w:r>
            <w:rPr>
              <w:rFonts w:ascii="Times New Roman" w:eastAsia="Times New Roman" w:hAnsi="Times New Roman" w:cs="Times New Roman"/>
              <w:color w:val="000000"/>
              <w:sz w:val="24"/>
              <w:szCs w:val="24"/>
            </w:rPr>
            <w:br/>
            <w:t>[10] A popular inorganic scintillator is crystals of this compound which are doped with thallium.</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Scintillators</w:t>
          </w:r>
          <w:r>
            <w:rPr>
              <w:rFonts w:ascii="Times New Roman" w:eastAsia="Times New Roman" w:hAnsi="Times New Roman" w:cs="Times New Roman"/>
              <w:color w:val="000000"/>
              <w:sz w:val="24"/>
              <w:szCs w:val="24"/>
            </w:rPr>
            <w:t xml:space="preserve"> composed of this compound have a high light yield and a linear energy response, but must be hermetically sealed as this compound is hygroscopic.</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sodium iodide</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 xml:space="preserve">&lt;Science Physics - </w:t>
          </w:r>
          <w:proofErr w:type="spellStart"/>
          <w:r>
            <w:rPr>
              <w:rFonts w:ascii="Lucida Bright" w:eastAsia="Lucida Bright" w:hAnsi="Lucida Bright" w:cs="Lucida Bright"/>
              <w:i/>
              <w:color w:val="000000"/>
              <w:sz w:val="18"/>
              <w:szCs w:val="18"/>
            </w:rPr>
            <w:t>Rombro</w:t>
          </w:r>
          <w:proofErr w:type="spellEnd"/>
          <w:r>
            <w:rPr>
              <w:rFonts w:ascii="Lucida Bright" w:eastAsia="Lucida Bright" w:hAnsi="Lucida Bright" w:cs="Lucida Bright"/>
              <w:i/>
              <w:color w:val="000000"/>
              <w:sz w:val="18"/>
              <w:szCs w:val="18"/>
            </w:rPr>
            <w:t>&gt;</w:t>
          </w:r>
        </w:p>
      </w:sdtContent>
    </w:sdt>
    <w:sdt>
      <w:sdtPr>
        <w:tag w:val="goog_rdk_57"/>
        <w:id w:val="1185787515"/>
      </w:sdtPr>
      <w:sdtEndPr/>
      <w:sdtContent>
        <w:p w14:paraId="00000036" w14:textId="77777777" w:rsidR="000610F8" w:rsidRDefault="008245D3">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58"/>
        <w:id w:val="24150193"/>
      </w:sdtPr>
      <w:sdtEndPr/>
      <w:sdtContent>
        <w:p w14:paraId="00000037" w14:textId="77777777" w:rsidR="000610F8" w:rsidRDefault="008245D3">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Years after the fact, it was discovered that a holder of this position gave judges and opposition politicians advance notice of his intent to remove a prime minister, despite official denials that that had happened. For 10 points each:</w:t>
          </w:r>
          <w:r>
            <w:rPr>
              <w:rFonts w:ascii="Times New Roman" w:eastAsia="Times New Roman" w:hAnsi="Times New Roman" w:cs="Times New Roman"/>
              <w:color w:val="000000"/>
              <w:sz w:val="24"/>
              <w:szCs w:val="24"/>
            </w:rPr>
            <w:br/>
            <w:t>[10] Name this po</w:t>
          </w:r>
          <w:r>
            <w:rPr>
              <w:rFonts w:ascii="Times New Roman" w:eastAsia="Times New Roman" w:hAnsi="Times New Roman" w:cs="Times New Roman"/>
              <w:color w:val="000000"/>
              <w:sz w:val="24"/>
              <w:szCs w:val="24"/>
            </w:rPr>
            <w:t xml:space="preserve">sition held by Sir John Kerr, who triggered a constitutional crisis by removing Gough </w:t>
          </w:r>
          <w:r>
            <w:rPr>
              <w:rFonts w:ascii="Lucida Bright" w:eastAsia="Lucida Bright" w:hAnsi="Lucida Bright" w:cs="Lucida Bright"/>
              <w:b/>
              <w:color w:val="000000"/>
              <w:sz w:val="18"/>
              <w:szCs w:val="18"/>
            </w:rPr>
            <w:t>(guff)</w:t>
          </w:r>
          <w:r>
            <w:rPr>
              <w:rFonts w:ascii="Times New Roman" w:eastAsia="Times New Roman" w:hAnsi="Times New Roman" w:cs="Times New Roman"/>
              <w:color w:val="000000"/>
              <w:sz w:val="24"/>
              <w:szCs w:val="24"/>
            </w:rPr>
            <w:t xml:space="preserve"> Whitlam from office in favor of Malcolm Fraser after Whitlam won a snap election.</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Governor-General</w:t>
          </w:r>
          <w:r>
            <w:rPr>
              <w:rFonts w:ascii="Times New Roman" w:eastAsia="Times New Roman" w:hAnsi="Times New Roman" w:cs="Times New Roman"/>
              <w:color w:val="000000"/>
              <w:sz w:val="24"/>
              <w:szCs w:val="24"/>
            </w:rPr>
            <w:t xml:space="preserve"> of </w:t>
          </w:r>
          <w:r>
            <w:rPr>
              <w:rFonts w:ascii="Times New Roman" w:eastAsia="Times New Roman" w:hAnsi="Times New Roman" w:cs="Times New Roman"/>
              <w:b/>
              <w:color w:val="000000"/>
              <w:sz w:val="24"/>
              <w:szCs w:val="24"/>
              <w:u w:val="single"/>
            </w:rPr>
            <w:t>Australia</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[10] This founder of the British Guiana Labor Party was removed twice by British governors for his suspected Marxist sympathies, once after refusing to resign following a British military intervention. He was replaced the second time by his former ally, Fo</w:t>
          </w:r>
          <w:r>
            <w:rPr>
              <w:rFonts w:ascii="Times New Roman" w:eastAsia="Times New Roman" w:hAnsi="Times New Roman" w:cs="Times New Roman"/>
              <w:color w:val="000000"/>
              <w:sz w:val="24"/>
              <w:szCs w:val="24"/>
            </w:rPr>
            <w:t>rbes Burnham.</w:t>
          </w:r>
          <w:r>
            <w:rPr>
              <w:rFonts w:ascii="Times New Roman" w:eastAsia="Times New Roman" w:hAnsi="Times New Roman" w:cs="Times New Roman"/>
              <w:color w:val="000000"/>
              <w:sz w:val="24"/>
              <w:szCs w:val="24"/>
            </w:rPr>
            <w:br/>
            <w:t xml:space="preserve">ANSWER: </w:t>
          </w:r>
          <w:proofErr w:type="spellStart"/>
          <w:r>
            <w:rPr>
              <w:rFonts w:ascii="Times New Roman" w:eastAsia="Times New Roman" w:hAnsi="Times New Roman" w:cs="Times New Roman"/>
              <w:color w:val="000000"/>
              <w:sz w:val="24"/>
              <w:szCs w:val="24"/>
            </w:rPr>
            <w:t>Cheddi</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b/>
              <w:color w:val="000000"/>
              <w:sz w:val="24"/>
              <w:szCs w:val="24"/>
              <w:u w:val="single"/>
            </w:rPr>
            <w:t>Jagan</w:t>
          </w:r>
          <w:proofErr w:type="spellEnd"/>
          <w:r>
            <w:rPr>
              <w:rFonts w:ascii="Times New Roman" w:eastAsia="Times New Roman" w:hAnsi="Times New Roman" w:cs="Times New Roman"/>
              <w:color w:val="000000"/>
              <w:sz w:val="24"/>
              <w:szCs w:val="24"/>
            </w:rPr>
            <w:br/>
            <w:t xml:space="preserve">[10] An “affair” with a rhyming name took place when Governor-General John Byng refused to call a general election for this Liberal Canadian Prime Minister in 1926. This Prime Minister led Canada for a total of 22 years, </w:t>
          </w:r>
          <w:r>
            <w:rPr>
              <w:rFonts w:ascii="Times New Roman" w:eastAsia="Times New Roman" w:hAnsi="Times New Roman" w:cs="Times New Roman"/>
              <w:color w:val="000000"/>
              <w:sz w:val="24"/>
              <w:szCs w:val="24"/>
            </w:rPr>
            <w:t>including during World War II.</w:t>
          </w:r>
          <w:r>
            <w:rPr>
              <w:rFonts w:ascii="Times New Roman" w:eastAsia="Times New Roman" w:hAnsi="Times New Roman" w:cs="Times New Roman"/>
              <w:color w:val="000000"/>
              <w:sz w:val="24"/>
              <w:szCs w:val="24"/>
            </w:rPr>
            <w:br/>
            <w:t xml:space="preserve">ANSWER: William Lyon Mackenzie </w:t>
          </w:r>
          <w:r>
            <w:rPr>
              <w:rFonts w:ascii="Times New Roman" w:eastAsia="Times New Roman" w:hAnsi="Times New Roman" w:cs="Times New Roman"/>
              <w:b/>
              <w:color w:val="000000"/>
              <w:sz w:val="24"/>
              <w:szCs w:val="24"/>
              <w:u w:val="single"/>
            </w:rPr>
            <w:t>King</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Mackenzie King</w:t>
          </w:r>
          <w:r>
            <w:rPr>
              <w:rFonts w:ascii="Times New Roman" w:eastAsia="Times New Roman" w:hAnsi="Times New Roman" w:cs="Times New Roman"/>
              <w:color w:val="000000"/>
              <w:sz w:val="24"/>
              <w:szCs w:val="24"/>
            </w:rPr>
            <w:t xml:space="preserve">, do not accept John </w:t>
          </w:r>
          <w:r>
            <w:rPr>
              <w:rFonts w:ascii="Times New Roman" w:eastAsia="Times New Roman" w:hAnsi="Times New Roman" w:cs="Times New Roman"/>
              <w:b/>
              <w:color w:val="000000"/>
              <w:sz w:val="24"/>
              <w:szCs w:val="24"/>
              <w:u w:val="single"/>
            </w:rPr>
            <w:t>Mackenzie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&lt;History World - Myers&gt;</w:t>
          </w:r>
        </w:p>
      </w:sdtContent>
    </w:sdt>
    <w:sdt>
      <w:sdtPr>
        <w:tag w:val="goog_rdk_59"/>
        <w:id w:val="1715936310"/>
      </w:sdtPr>
      <w:sdtEndPr/>
      <w:sdtContent>
        <w:p w14:paraId="00000038" w14:textId="77777777" w:rsidR="000610F8" w:rsidRDefault="008245D3">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60"/>
        <w:id w:val="-1582447785"/>
      </w:sdtPr>
      <w:sdtEndPr/>
      <w:sdtContent>
        <w:p w14:paraId="00000039" w14:textId="77777777" w:rsidR="000610F8" w:rsidRDefault="008245D3">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Followers of this philosopher have split into East Coast and West Coast schools, represented by intelle</w:t>
          </w:r>
          <w:r>
            <w:rPr>
              <w:rFonts w:ascii="Times New Roman" w:eastAsia="Times New Roman" w:hAnsi="Times New Roman" w:cs="Times New Roman"/>
              <w:color w:val="000000"/>
              <w:sz w:val="24"/>
              <w:szCs w:val="24"/>
            </w:rPr>
            <w:t>ctuals such as Allan Bloom and Harry Jaffa, respectively. For 10 points each:</w:t>
          </w:r>
          <w:r>
            <w:rPr>
              <w:rFonts w:ascii="Times New Roman" w:eastAsia="Times New Roman" w:hAnsi="Times New Roman" w:cs="Times New Roman"/>
              <w:color w:val="000000"/>
              <w:sz w:val="24"/>
              <w:szCs w:val="24"/>
            </w:rPr>
            <w:br/>
            <w:t xml:space="preserve">[10] Name this University of Chicago philosopher who argued that many ancient thinkers hid their most transgressive ideas through esoteric writing in </w:t>
          </w:r>
          <w:r>
            <w:rPr>
              <w:rFonts w:ascii="Times New Roman" w:eastAsia="Times New Roman" w:hAnsi="Times New Roman" w:cs="Times New Roman"/>
              <w:i/>
              <w:color w:val="000000"/>
              <w:sz w:val="24"/>
              <w:szCs w:val="24"/>
            </w:rPr>
            <w:t>Persecution and the Art of W</w:t>
          </w:r>
          <w:r>
            <w:rPr>
              <w:rFonts w:ascii="Times New Roman" w:eastAsia="Times New Roman" w:hAnsi="Times New Roman" w:cs="Times New Roman"/>
              <w:i/>
              <w:color w:val="000000"/>
              <w:sz w:val="24"/>
              <w:szCs w:val="24"/>
            </w:rPr>
            <w:t>riting</w:t>
          </w:r>
          <w:r>
            <w:rPr>
              <w:rFonts w:ascii="Times New Roman" w:eastAsia="Times New Roman" w:hAnsi="Times New Roman" w:cs="Times New Roman"/>
              <w:color w:val="000000"/>
              <w:sz w:val="24"/>
              <w:szCs w:val="24"/>
            </w:rPr>
            <w:t>. Many influential neoconservatives are among his followers.</w:t>
          </w:r>
          <w:r>
            <w:rPr>
              <w:rFonts w:ascii="Times New Roman" w:eastAsia="Times New Roman" w:hAnsi="Times New Roman" w:cs="Times New Roman"/>
              <w:color w:val="000000"/>
              <w:sz w:val="24"/>
              <w:szCs w:val="24"/>
            </w:rPr>
            <w:br/>
            <w:t xml:space="preserve">ANSWER: Leo </w:t>
          </w:r>
          <w:r>
            <w:rPr>
              <w:rFonts w:ascii="Times New Roman" w:eastAsia="Times New Roman" w:hAnsi="Times New Roman" w:cs="Times New Roman"/>
              <w:b/>
              <w:color w:val="000000"/>
              <w:sz w:val="24"/>
              <w:szCs w:val="24"/>
              <w:u w:val="single"/>
            </w:rPr>
            <w:t>Strauss</w:t>
          </w:r>
          <w:r>
            <w:rPr>
              <w:rFonts w:ascii="Times New Roman" w:eastAsia="Times New Roman" w:hAnsi="Times New Roman" w:cs="Times New Roman"/>
              <w:color w:val="000000"/>
              <w:sz w:val="24"/>
              <w:szCs w:val="24"/>
            </w:rPr>
            <w:br/>
            <w:t xml:space="preserve">[10] East Coast </w:t>
          </w:r>
          <w:proofErr w:type="spellStart"/>
          <w:r>
            <w:rPr>
              <w:rFonts w:ascii="Times New Roman" w:eastAsia="Times New Roman" w:hAnsi="Times New Roman" w:cs="Times New Roman"/>
              <w:color w:val="000000"/>
              <w:sz w:val="24"/>
              <w:szCs w:val="24"/>
            </w:rPr>
            <w:t>Straussians</w:t>
          </w:r>
          <w:proofErr w:type="spellEnd"/>
          <w:r>
            <w:rPr>
              <w:rFonts w:ascii="Times New Roman" w:eastAsia="Times New Roman" w:hAnsi="Times New Roman" w:cs="Times New Roman"/>
              <w:color w:val="000000"/>
              <w:sz w:val="24"/>
              <w:szCs w:val="24"/>
            </w:rPr>
            <w:t xml:space="preserve"> often read into Strauss's work a latent critique of revealed religion, as in his studies of this Jewish philosopher, who entreated people not</w:t>
          </w:r>
          <w:r>
            <w:rPr>
              <w:rFonts w:ascii="Times New Roman" w:eastAsia="Times New Roman" w:hAnsi="Times New Roman" w:cs="Times New Roman"/>
              <w:color w:val="000000"/>
              <w:sz w:val="24"/>
              <w:szCs w:val="24"/>
            </w:rPr>
            <w:t xml:space="preserve"> to explain the secret teaching of his </w:t>
          </w:r>
          <w:r>
            <w:rPr>
              <w:rFonts w:ascii="Times New Roman" w:eastAsia="Times New Roman" w:hAnsi="Times New Roman" w:cs="Times New Roman"/>
              <w:i/>
              <w:color w:val="000000"/>
              <w:sz w:val="24"/>
              <w:szCs w:val="24"/>
            </w:rPr>
            <w:t>Guide for the Perplexed</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Moses </w:t>
          </w:r>
          <w:r>
            <w:rPr>
              <w:rFonts w:ascii="Times New Roman" w:eastAsia="Times New Roman" w:hAnsi="Times New Roman" w:cs="Times New Roman"/>
              <w:b/>
              <w:color w:val="000000"/>
              <w:sz w:val="24"/>
              <w:szCs w:val="24"/>
              <w:u w:val="single"/>
            </w:rPr>
            <w:t>Maimonides</w:t>
          </w:r>
          <w:r>
            <w:rPr>
              <w:rFonts w:ascii="Times New Roman" w:eastAsia="Times New Roman" w:hAnsi="Times New Roman" w:cs="Times New Roman"/>
              <w:color w:val="000000"/>
              <w:sz w:val="24"/>
              <w:szCs w:val="24"/>
            </w:rPr>
            <w:t xml:space="preserve"> [or Moshe ben </w:t>
          </w:r>
          <w:proofErr w:type="spellStart"/>
          <w:r>
            <w:rPr>
              <w:rFonts w:ascii="Times New Roman" w:eastAsia="Times New Roman" w:hAnsi="Times New Roman" w:cs="Times New Roman"/>
              <w:b/>
              <w:color w:val="000000"/>
              <w:sz w:val="24"/>
              <w:szCs w:val="24"/>
              <w:u w:val="single"/>
            </w:rPr>
            <w:t>Maimon</w:t>
          </w:r>
          <w:proofErr w:type="spellEnd"/>
          <w:r>
            <w:rPr>
              <w:rFonts w:ascii="Times New Roman" w:eastAsia="Times New Roman" w:hAnsi="Times New Roman" w:cs="Times New Roman"/>
              <w:color w:val="000000"/>
              <w:sz w:val="24"/>
              <w:szCs w:val="24"/>
            </w:rPr>
            <w:t xml:space="preserve">; or the </w:t>
          </w:r>
          <w:r>
            <w:rPr>
              <w:rFonts w:ascii="Times New Roman" w:eastAsia="Times New Roman" w:hAnsi="Times New Roman" w:cs="Times New Roman"/>
              <w:b/>
              <w:color w:val="000000"/>
              <w:sz w:val="24"/>
              <w:szCs w:val="24"/>
              <w:u w:val="single"/>
            </w:rPr>
            <w:t>Rambam</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In the book, </w:t>
          </w:r>
          <w:r>
            <w:rPr>
              <w:rFonts w:ascii="Times New Roman" w:eastAsia="Times New Roman" w:hAnsi="Times New Roman" w:cs="Times New Roman"/>
              <w:i/>
              <w:color w:val="000000"/>
              <w:sz w:val="24"/>
              <w:szCs w:val="24"/>
            </w:rPr>
            <w:t>Natural Right and History</w:t>
          </w:r>
          <w:r>
            <w:rPr>
              <w:rFonts w:ascii="Times New Roman" w:eastAsia="Times New Roman" w:hAnsi="Times New Roman" w:cs="Times New Roman"/>
              <w:color w:val="000000"/>
              <w:sz w:val="24"/>
              <w:szCs w:val="24"/>
            </w:rPr>
            <w:t>, Strauss argued that the modern era started with this thinker, who argued that ancient</w:t>
          </w:r>
          <w:r>
            <w:rPr>
              <w:rFonts w:ascii="Times New Roman" w:eastAsia="Times New Roman" w:hAnsi="Times New Roman" w:cs="Times New Roman"/>
              <w:color w:val="000000"/>
              <w:sz w:val="24"/>
              <w:szCs w:val="24"/>
            </w:rPr>
            <w:t xml:space="preserve"> Roman virtue was key to the success of the empire in his </w:t>
          </w:r>
          <w:r>
            <w:rPr>
              <w:rFonts w:ascii="Times New Roman" w:eastAsia="Times New Roman" w:hAnsi="Times New Roman" w:cs="Times New Roman"/>
              <w:i/>
              <w:color w:val="000000"/>
              <w:sz w:val="24"/>
              <w:szCs w:val="24"/>
            </w:rPr>
            <w:t>Discourse on Livy</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sz w:val="24"/>
              <w:szCs w:val="24"/>
            </w:rPr>
            <w:t>Niccolò</w:t>
          </w:r>
          <w:r>
            <w:rPr>
              <w:rFonts w:ascii="Times New Roman" w:eastAsia="Times New Roman" w:hAnsi="Times New Roman" w:cs="Times New Roman"/>
              <w:color w:val="000000"/>
              <w:sz w:val="24"/>
              <w:szCs w:val="24"/>
            </w:rPr>
            <w:t xml:space="preserve"> di Bernardo </w:t>
          </w:r>
          <w:proofErr w:type="spellStart"/>
          <w:r>
            <w:rPr>
              <w:rFonts w:ascii="Times New Roman" w:eastAsia="Times New Roman" w:hAnsi="Times New Roman" w:cs="Times New Roman"/>
              <w:color w:val="000000"/>
              <w:sz w:val="24"/>
              <w:szCs w:val="24"/>
            </w:rPr>
            <w:t>dei</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Machiavelli</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&lt;RMP Philosophy/Thought - Kothari&gt;</w:t>
          </w:r>
        </w:p>
      </w:sdtContent>
    </w:sdt>
    <w:sdt>
      <w:sdtPr>
        <w:tag w:val="goog_rdk_61"/>
        <w:id w:val="1299565206"/>
      </w:sdtPr>
      <w:sdtEndPr/>
      <w:sdtContent>
        <w:p w14:paraId="0000003A" w14:textId="77777777" w:rsidR="000610F8" w:rsidRDefault="008245D3">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62"/>
        <w:id w:val="1162286203"/>
      </w:sdtPr>
      <w:sdtEndPr/>
      <w:sdtContent>
        <w:p w14:paraId="0000003B" w14:textId="77777777" w:rsidR="000610F8" w:rsidRDefault="008245D3">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In a book about this form of ethics, Nel </w:t>
          </w:r>
          <w:proofErr w:type="spellStart"/>
          <w:r>
            <w:rPr>
              <w:rFonts w:ascii="Times New Roman" w:eastAsia="Times New Roman" w:hAnsi="Times New Roman" w:cs="Times New Roman"/>
              <w:color w:val="000000"/>
              <w:sz w:val="24"/>
              <w:szCs w:val="24"/>
            </w:rPr>
            <w:t>Noddings</w:t>
          </w:r>
          <w:proofErr w:type="spellEnd"/>
          <w:r>
            <w:rPr>
              <w:rFonts w:ascii="Times New Roman" w:eastAsia="Times New Roman" w:hAnsi="Times New Roman" w:cs="Times New Roman"/>
              <w:color w:val="000000"/>
              <w:sz w:val="24"/>
              <w:szCs w:val="24"/>
            </w:rPr>
            <w:t xml:space="preserve"> claimed that its central action is an “engrossment” and that in performing it certain people “enter the practical domain of moral action…through a different door.” For 10 points each:</w:t>
          </w:r>
          <w:r>
            <w:rPr>
              <w:rFonts w:ascii="Times New Roman" w:eastAsia="Times New Roman" w:hAnsi="Times New Roman" w:cs="Times New Roman"/>
              <w:color w:val="000000"/>
              <w:sz w:val="24"/>
              <w:szCs w:val="24"/>
            </w:rPr>
            <w:br/>
            <w:t>[10] Name this form</w:t>
          </w:r>
          <w:r>
            <w:rPr>
              <w:rFonts w:ascii="Times New Roman" w:eastAsia="Times New Roman" w:hAnsi="Times New Roman" w:cs="Times New Roman"/>
              <w:color w:val="000000"/>
              <w:sz w:val="24"/>
              <w:szCs w:val="24"/>
            </w:rPr>
            <w:t xml:space="preserve"> of ethics also advocated for by the author of </w:t>
          </w:r>
          <w:r>
            <w:rPr>
              <w:rFonts w:ascii="Times New Roman" w:eastAsia="Times New Roman" w:hAnsi="Times New Roman" w:cs="Times New Roman"/>
              <w:i/>
              <w:color w:val="000000"/>
              <w:sz w:val="24"/>
              <w:szCs w:val="24"/>
            </w:rPr>
            <w:t>In a Different Voice</w:t>
          </w:r>
          <w:r>
            <w:rPr>
              <w:rFonts w:ascii="Times New Roman" w:eastAsia="Times New Roman" w:hAnsi="Times New Roman" w:cs="Times New Roman"/>
              <w:color w:val="000000"/>
              <w:sz w:val="24"/>
              <w:szCs w:val="24"/>
            </w:rPr>
            <w:t>, Carol Gilligan, which focuses on the moral duty to motivate and meet the needs of others.</w:t>
          </w:r>
          <w:r>
            <w:rPr>
              <w:rFonts w:ascii="Times New Roman" w:eastAsia="Times New Roman" w:hAnsi="Times New Roman" w:cs="Times New Roman"/>
              <w:color w:val="000000"/>
              <w:sz w:val="24"/>
              <w:szCs w:val="24"/>
            </w:rPr>
            <w:br/>
            <w:t xml:space="preserve">ANSWER: the ethics of </w:t>
          </w:r>
          <w:r>
            <w:rPr>
              <w:rFonts w:ascii="Times New Roman" w:eastAsia="Times New Roman" w:hAnsi="Times New Roman" w:cs="Times New Roman"/>
              <w:b/>
              <w:color w:val="000000"/>
              <w:sz w:val="24"/>
              <w:szCs w:val="24"/>
              <w:u w:val="single"/>
            </w:rPr>
            <w:t>care</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care</w:t>
          </w:r>
          <w:r>
            <w:rPr>
              <w:rFonts w:ascii="Times New Roman" w:eastAsia="Times New Roman" w:hAnsi="Times New Roman" w:cs="Times New Roman"/>
              <w:color w:val="000000"/>
              <w:sz w:val="24"/>
              <w:szCs w:val="24"/>
            </w:rPr>
            <w:t xml:space="preserve"> ethics]</w:t>
          </w:r>
          <w:r>
            <w:rPr>
              <w:rFonts w:ascii="Times New Roman" w:eastAsia="Times New Roman" w:hAnsi="Times New Roman" w:cs="Times New Roman"/>
              <w:color w:val="000000"/>
              <w:sz w:val="24"/>
              <w:szCs w:val="24"/>
            </w:rPr>
            <w:br/>
            <w:t xml:space="preserve">[10] In </w:t>
          </w:r>
          <w:r>
            <w:rPr>
              <w:rFonts w:ascii="Times New Roman" w:eastAsia="Times New Roman" w:hAnsi="Times New Roman" w:cs="Times New Roman"/>
              <w:i/>
              <w:color w:val="000000"/>
              <w:sz w:val="24"/>
              <w:szCs w:val="24"/>
            </w:rPr>
            <w:t>In a Different Voice,</w:t>
          </w:r>
          <w:r>
            <w:rPr>
              <w:rFonts w:ascii="Times New Roman" w:eastAsia="Times New Roman" w:hAnsi="Times New Roman" w:cs="Times New Roman"/>
              <w:color w:val="000000"/>
              <w:sz w:val="24"/>
              <w:szCs w:val="24"/>
            </w:rPr>
            <w:t xml:space="preserve"> Gilligan notes that the</w:t>
          </w:r>
          <w:r>
            <w:rPr>
              <w:rFonts w:ascii="Times New Roman" w:eastAsia="Times New Roman" w:hAnsi="Times New Roman" w:cs="Times New Roman"/>
              <w:color w:val="000000"/>
              <w:sz w:val="24"/>
              <w:szCs w:val="24"/>
            </w:rPr>
            <w:t xml:space="preserve">se people were more likely to emphasize care while their counterparts would emphasize justice. Simone De Beauvoir's work </w:t>
          </w:r>
          <w:r>
            <w:rPr>
              <w:rFonts w:ascii="Times New Roman" w:eastAsia="Times New Roman" w:hAnsi="Times New Roman" w:cs="Times New Roman"/>
              <w:i/>
              <w:color w:val="000000"/>
              <w:sz w:val="24"/>
              <w:szCs w:val="24"/>
            </w:rPr>
            <w:t>The Second Sex</w:t>
          </w:r>
          <w:r>
            <w:rPr>
              <w:rFonts w:ascii="Times New Roman" w:eastAsia="Times New Roman" w:hAnsi="Times New Roman" w:cs="Times New Roman"/>
              <w:color w:val="000000"/>
              <w:sz w:val="24"/>
              <w:szCs w:val="24"/>
            </w:rPr>
            <w:t xml:space="preserve"> notes how these people have come to be defined as the “Other.”</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women</w:t>
          </w:r>
          <w:r>
            <w:rPr>
              <w:rFonts w:ascii="Times New Roman" w:eastAsia="Times New Roman" w:hAnsi="Times New Roman" w:cs="Times New Roman"/>
              <w:color w:val="000000"/>
              <w:sz w:val="24"/>
              <w:szCs w:val="24"/>
            </w:rPr>
            <w:t xml:space="preserve"> [accept equivalents]</w:t>
          </w:r>
          <w:r>
            <w:rPr>
              <w:rFonts w:ascii="Times New Roman" w:eastAsia="Times New Roman" w:hAnsi="Times New Roman" w:cs="Times New Roman"/>
              <w:color w:val="000000"/>
              <w:sz w:val="24"/>
              <w:szCs w:val="24"/>
            </w:rPr>
            <w:br/>
            <w:t xml:space="preserve">[10] </w:t>
          </w:r>
          <w:r>
            <w:rPr>
              <w:rFonts w:ascii="Times New Roman" w:eastAsia="Times New Roman" w:hAnsi="Times New Roman" w:cs="Times New Roman"/>
              <w:i/>
              <w:color w:val="000000"/>
              <w:sz w:val="24"/>
              <w:szCs w:val="24"/>
            </w:rPr>
            <w:t>In a Different Vo</w:t>
          </w:r>
          <w:r>
            <w:rPr>
              <w:rFonts w:ascii="Times New Roman" w:eastAsia="Times New Roman" w:hAnsi="Times New Roman" w:cs="Times New Roman"/>
              <w:i/>
              <w:color w:val="000000"/>
              <w:sz w:val="24"/>
              <w:szCs w:val="24"/>
            </w:rPr>
            <w:t>ice</w:t>
          </w:r>
          <w:r>
            <w:rPr>
              <w:rFonts w:ascii="Times New Roman" w:eastAsia="Times New Roman" w:hAnsi="Times New Roman" w:cs="Times New Roman"/>
              <w:color w:val="000000"/>
              <w:sz w:val="24"/>
              <w:szCs w:val="24"/>
            </w:rPr>
            <w:t xml:space="preserve"> posits that the answers of two children named Jake and Amy would be different when asked about the Heinz Dilemma in a study run by this psychologist, who was Gilligan's mentor.</w:t>
          </w:r>
          <w:r>
            <w:rPr>
              <w:rFonts w:ascii="Times New Roman" w:eastAsia="Times New Roman" w:hAnsi="Times New Roman" w:cs="Times New Roman"/>
              <w:color w:val="000000"/>
              <w:sz w:val="24"/>
              <w:szCs w:val="24"/>
            </w:rPr>
            <w:br/>
            <w:t xml:space="preserve">ANSWER: Lawrence </w:t>
          </w:r>
          <w:r>
            <w:rPr>
              <w:rFonts w:ascii="Times New Roman" w:eastAsia="Times New Roman" w:hAnsi="Times New Roman" w:cs="Times New Roman"/>
              <w:b/>
              <w:color w:val="000000"/>
              <w:sz w:val="24"/>
              <w:szCs w:val="24"/>
              <w:u w:val="single"/>
            </w:rPr>
            <w:t>Kohlberg</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&lt;Social Science Psychology - Shanmugam&gt;</w:t>
          </w:r>
        </w:p>
      </w:sdtContent>
    </w:sdt>
    <w:sdt>
      <w:sdtPr>
        <w:tag w:val="goog_rdk_63"/>
        <w:id w:val="-25568856"/>
      </w:sdtPr>
      <w:sdtEndPr/>
      <w:sdtContent>
        <w:p w14:paraId="0000003C" w14:textId="77777777" w:rsidR="000610F8" w:rsidRDefault="008245D3">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64"/>
        <w:id w:val="1790163143"/>
      </w:sdtPr>
      <w:sdtEndPr/>
      <w:sdtContent>
        <w:p w14:paraId="0000003D" w14:textId="77777777" w:rsidR="000610F8" w:rsidRDefault="008245D3">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J</w:t>
          </w:r>
          <w:r>
            <w:rPr>
              <w:rFonts w:ascii="Times New Roman" w:eastAsia="Times New Roman" w:hAnsi="Times New Roman" w:cs="Times New Roman"/>
              <w:color w:val="000000"/>
              <w:sz w:val="24"/>
              <w:szCs w:val="24"/>
            </w:rPr>
            <w:t>osef Hofmann never performed this work despite being its dedicatee. For 10 points each:</w:t>
          </w:r>
          <w:r>
            <w:rPr>
              <w:rFonts w:ascii="Times New Roman" w:eastAsia="Times New Roman" w:hAnsi="Times New Roman" w:cs="Times New Roman"/>
              <w:color w:val="000000"/>
              <w:sz w:val="24"/>
              <w:szCs w:val="24"/>
            </w:rPr>
            <w:br/>
            <w:t xml:space="preserve">[10] Name this piece. Its first movement is marked </w:t>
          </w:r>
          <w:r>
            <w:rPr>
              <w:rFonts w:ascii="Times New Roman" w:eastAsia="Times New Roman" w:hAnsi="Times New Roman" w:cs="Times New Roman"/>
              <w:i/>
              <w:color w:val="000000"/>
              <w:sz w:val="24"/>
              <w:szCs w:val="24"/>
            </w:rPr>
            <w:t xml:space="preserve">Allegro </w:t>
          </w:r>
          <w:proofErr w:type="spellStart"/>
          <w:r>
            <w:rPr>
              <w:rFonts w:ascii="Times New Roman" w:eastAsia="Times New Roman" w:hAnsi="Times New Roman" w:cs="Times New Roman"/>
              <w:i/>
              <w:color w:val="000000"/>
              <w:sz w:val="24"/>
              <w:szCs w:val="24"/>
            </w:rPr>
            <w:t>ma non</w:t>
          </w:r>
          <w:proofErr w:type="spellEnd"/>
          <w:r>
            <w:rPr>
              <w:rFonts w:ascii="Times New Roman" w:eastAsia="Times New Roman" w:hAnsi="Times New Roman" w:cs="Times New Roman"/>
              <w:i/>
              <w:color w:val="000000"/>
              <w:sz w:val="24"/>
              <w:szCs w:val="24"/>
            </w:rPr>
            <w:t xml:space="preserve"> tanto</w:t>
          </w:r>
          <w:r>
            <w:rPr>
              <w:rFonts w:ascii="Times New Roman" w:eastAsia="Times New Roman" w:hAnsi="Times New Roman" w:cs="Times New Roman"/>
              <w:color w:val="000000"/>
              <w:sz w:val="24"/>
              <w:szCs w:val="24"/>
            </w:rPr>
            <w:t xml:space="preserve"> and starts with a so-called “Russian hymn.”</w:t>
          </w:r>
          <w:r>
            <w:rPr>
              <w:rFonts w:ascii="Times New Roman" w:eastAsia="Times New Roman" w:hAnsi="Times New Roman" w:cs="Times New Roman"/>
              <w:color w:val="000000"/>
              <w:sz w:val="24"/>
              <w:szCs w:val="24"/>
            </w:rPr>
            <w:br/>
            <w:t xml:space="preserve">ANSWER: Sergei </w:t>
          </w:r>
          <w:r>
            <w:rPr>
              <w:rFonts w:ascii="Times New Roman" w:eastAsia="Times New Roman" w:hAnsi="Times New Roman" w:cs="Times New Roman"/>
              <w:b/>
              <w:color w:val="000000"/>
              <w:sz w:val="24"/>
              <w:szCs w:val="24"/>
              <w:u w:val="single"/>
            </w:rPr>
            <w:t>Rachmaninoff</w:t>
          </w:r>
          <w:r>
            <w:rPr>
              <w:rFonts w:ascii="Times New Roman" w:eastAsia="Times New Roman" w:hAnsi="Times New Roman" w:cs="Times New Roman"/>
              <w:color w:val="000000"/>
              <w:sz w:val="24"/>
              <w:szCs w:val="24"/>
            </w:rPr>
            <w:t xml:space="preserve">'s </w:t>
          </w:r>
          <w:r>
            <w:rPr>
              <w:rFonts w:ascii="Times New Roman" w:eastAsia="Times New Roman" w:hAnsi="Times New Roman" w:cs="Times New Roman"/>
              <w:b/>
              <w:color w:val="000000"/>
              <w:sz w:val="24"/>
              <w:szCs w:val="24"/>
              <w:u w:val="single"/>
            </w:rPr>
            <w:t>Piano Concerto No. 3</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prompt on partial answer; accept </w:t>
          </w:r>
          <w:r>
            <w:rPr>
              <w:rFonts w:ascii="Times New Roman" w:eastAsia="Times New Roman" w:hAnsi="Times New Roman" w:cs="Times New Roman"/>
              <w:b/>
              <w:color w:val="000000"/>
              <w:sz w:val="24"/>
              <w:szCs w:val="24"/>
              <w:u w:val="single"/>
            </w:rPr>
            <w:t>Rach</w:t>
          </w:r>
          <w:r>
            <w:rPr>
              <w:rFonts w:ascii="Times New Roman" w:eastAsia="Times New Roman" w:hAnsi="Times New Roman" w:cs="Times New Roman"/>
              <w:color w:val="000000"/>
              <w:sz w:val="24"/>
              <w:szCs w:val="24"/>
            </w:rPr>
            <w:t xml:space="preserve"> in place of “Rachmaninoff”; accept </w:t>
          </w:r>
          <w:r>
            <w:rPr>
              <w:rFonts w:ascii="Times New Roman" w:eastAsia="Times New Roman" w:hAnsi="Times New Roman" w:cs="Times New Roman"/>
              <w:b/>
              <w:color w:val="000000"/>
              <w:sz w:val="24"/>
              <w:szCs w:val="24"/>
              <w:u w:val="single"/>
            </w:rPr>
            <w:t>PC</w:t>
          </w:r>
          <w:r>
            <w:rPr>
              <w:rFonts w:ascii="Times New Roman" w:eastAsia="Times New Roman" w:hAnsi="Times New Roman" w:cs="Times New Roman"/>
              <w:color w:val="000000"/>
              <w:sz w:val="24"/>
              <w:szCs w:val="24"/>
            </w:rPr>
            <w:t xml:space="preserve"> in place of “piano concerto”]</w:t>
          </w:r>
          <w:r>
            <w:rPr>
              <w:rFonts w:ascii="Times New Roman" w:eastAsia="Times New Roman" w:hAnsi="Times New Roman" w:cs="Times New Roman"/>
              <w:color w:val="000000"/>
              <w:sz w:val="24"/>
              <w:szCs w:val="24"/>
            </w:rPr>
            <w:br/>
            <w:t>[10] This pianist made the first recording of Rachmaninoff's third piano concerto. Just after arriving in the US in 1928, this pianist asked to meet R</w:t>
          </w:r>
          <w:r>
            <w:rPr>
              <w:rFonts w:ascii="Times New Roman" w:eastAsia="Times New Roman" w:hAnsi="Times New Roman" w:cs="Times New Roman"/>
              <w:color w:val="000000"/>
              <w:sz w:val="24"/>
              <w:szCs w:val="24"/>
            </w:rPr>
            <w:t>achmaninoff, his personal hero.</w:t>
          </w:r>
          <w:r>
            <w:rPr>
              <w:rFonts w:ascii="Times New Roman" w:eastAsia="Times New Roman" w:hAnsi="Times New Roman" w:cs="Times New Roman"/>
              <w:color w:val="000000"/>
              <w:sz w:val="24"/>
              <w:szCs w:val="24"/>
            </w:rPr>
            <w:br/>
            <w:t xml:space="preserve">ANSWER: Vladimir </w:t>
          </w:r>
          <w:r>
            <w:rPr>
              <w:rFonts w:ascii="Times New Roman" w:eastAsia="Times New Roman" w:hAnsi="Times New Roman" w:cs="Times New Roman"/>
              <w:b/>
              <w:color w:val="000000"/>
              <w:sz w:val="24"/>
              <w:szCs w:val="24"/>
              <w:u w:val="single"/>
            </w:rPr>
            <w:t>Horowitz</w:t>
          </w:r>
          <w:r>
            <w:rPr>
              <w:rFonts w:ascii="Times New Roman" w:eastAsia="Times New Roman" w:hAnsi="Times New Roman" w:cs="Times New Roman"/>
              <w:color w:val="000000"/>
              <w:sz w:val="24"/>
              <w:szCs w:val="24"/>
            </w:rPr>
            <w:br/>
            <w:t xml:space="preserve">[10] Rachmaninoff wrote his third concerto around the same time as this symphonic poem based on a black and white Arnold </w:t>
          </w:r>
          <w:proofErr w:type="spellStart"/>
          <w:r>
            <w:rPr>
              <w:rFonts w:ascii="Times New Roman" w:eastAsia="Times New Roman" w:hAnsi="Times New Roman" w:cs="Times New Roman"/>
              <w:color w:val="000000"/>
              <w:sz w:val="24"/>
              <w:szCs w:val="24"/>
            </w:rPr>
            <w:t>Bocklin</w:t>
          </w:r>
          <w:proofErr w:type="spellEnd"/>
          <w:r>
            <w:rPr>
              <w:rFonts w:ascii="Times New Roman" w:eastAsia="Times New Roman" w:hAnsi="Times New Roman" w:cs="Times New Roman"/>
              <w:color w:val="000000"/>
              <w:sz w:val="24"/>
              <w:szCs w:val="24"/>
            </w:rPr>
            <w:t xml:space="preserve"> painting. A recurring 5/8 motif in this tone poem may represent the r</w:t>
          </w:r>
          <w:r>
            <w:rPr>
              <w:rFonts w:ascii="Times New Roman" w:eastAsia="Times New Roman" w:hAnsi="Times New Roman" w:cs="Times New Roman"/>
              <w:color w:val="000000"/>
              <w:sz w:val="24"/>
              <w:szCs w:val="24"/>
            </w:rPr>
            <w:t>owing of oars.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i/>
              <w:color w:val="000000"/>
              <w:sz w:val="24"/>
              <w:szCs w:val="24"/>
              <w:u w:val="single"/>
            </w:rPr>
            <w:t>Isle of the Dead</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i/>
              <w:color w:val="000000"/>
              <w:sz w:val="24"/>
              <w:szCs w:val="24"/>
            </w:rPr>
            <w:t xml:space="preserve">Die </w:t>
          </w:r>
          <w:proofErr w:type="spellStart"/>
          <w:r>
            <w:rPr>
              <w:rFonts w:ascii="Times New Roman" w:eastAsia="Times New Roman" w:hAnsi="Times New Roman" w:cs="Times New Roman"/>
              <w:b/>
              <w:i/>
              <w:color w:val="000000"/>
              <w:sz w:val="24"/>
              <w:szCs w:val="24"/>
              <w:u w:val="single"/>
            </w:rPr>
            <w:t>Toteninsel</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&lt;Arts Music - Smith&gt;</w:t>
          </w:r>
        </w:p>
      </w:sdtContent>
    </w:sdt>
    <w:sdt>
      <w:sdtPr>
        <w:tag w:val="goog_rdk_65"/>
        <w:id w:val="218327881"/>
      </w:sdtPr>
      <w:sdtEndPr/>
      <w:sdtContent>
        <w:p w14:paraId="0000003E" w14:textId="77777777" w:rsidR="000610F8" w:rsidRDefault="008245D3">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67"/>
        <w:id w:val="-1295904161"/>
      </w:sdtPr>
      <w:sdtEndPr/>
      <w:sdtContent>
        <w:p w14:paraId="0000003F" w14:textId="77777777" w:rsidR="000610F8" w:rsidRDefault="008245D3">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The literary movement Generation of '27, which included Federico Garcia Lorca, formed to celebrate the 300th anniversary of the funeral of this author. For ten poi</w:t>
          </w:r>
          <w:r>
            <w:rPr>
              <w:rFonts w:ascii="Times New Roman" w:eastAsia="Times New Roman" w:hAnsi="Times New Roman" w:cs="Times New Roman"/>
              <w:color w:val="000000"/>
              <w:sz w:val="24"/>
              <w:szCs w:val="24"/>
            </w:rPr>
            <w:t>nts each:</w:t>
          </w:r>
          <w:r>
            <w:rPr>
              <w:rFonts w:ascii="Times New Roman" w:eastAsia="Times New Roman" w:hAnsi="Times New Roman" w:cs="Times New Roman"/>
              <w:color w:val="000000"/>
              <w:sz w:val="24"/>
              <w:szCs w:val="24"/>
            </w:rPr>
            <w:br/>
            <w:t xml:space="preserve">[10] Name this Spanish poet, whose works include </w:t>
          </w:r>
          <w:proofErr w:type="spellStart"/>
          <w:r>
            <w:rPr>
              <w:rFonts w:ascii="Times New Roman" w:eastAsia="Times New Roman" w:hAnsi="Times New Roman" w:cs="Times New Roman"/>
              <w:i/>
              <w:color w:val="000000"/>
              <w:sz w:val="24"/>
              <w:szCs w:val="24"/>
            </w:rPr>
            <w:t>Soledades</w:t>
          </w:r>
          <w:proofErr w:type="spellEnd"/>
          <w:r>
            <w:rPr>
              <w:rFonts w:ascii="Times New Roman" w:eastAsia="Times New Roman" w:hAnsi="Times New Roman" w:cs="Times New Roman"/>
              <w:color w:val="000000"/>
              <w:sz w:val="24"/>
              <w:szCs w:val="24"/>
            </w:rPr>
            <w:t xml:space="preserve">. He pioneered the ornate, ornamental literary style of </w:t>
          </w:r>
          <w:proofErr w:type="spellStart"/>
          <w:r>
            <w:rPr>
              <w:rFonts w:ascii="Times New Roman" w:eastAsia="Times New Roman" w:hAnsi="Times New Roman" w:cs="Times New Roman"/>
              <w:i/>
              <w:color w:val="000000"/>
              <w:sz w:val="24"/>
              <w:szCs w:val="24"/>
            </w:rPr>
            <w:t>culteranismo</w:t>
          </w:r>
          <w:proofErr w:type="spellEnd"/>
          <w:r>
            <w:rPr>
              <w:rFonts w:ascii="Times New Roman" w:eastAsia="Times New Roman" w:hAnsi="Times New Roman" w:cs="Times New Roman"/>
              <w:color w:val="000000"/>
              <w:sz w:val="24"/>
              <w:szCs w:val="24"/>
            </w:rPr>
            <w:t xml:space="preserve"> against the </w:t>
          </w:r>
          <w:proofErr w:type="spellStart"/>
          <w:r>
            <w:rPr>
              <w:rFonts w:ascii="Times New Roman" w:eastAsia="Times New Roman" w:hAnsi="Times New Roman" w:cs="Times New Roman"/>
              <w:i/>
              <w:color w:val="000000"/>
              <w:sz w:val="24"/>
              <w:szCs w:val="24"/>
            </w:rPr>
            <w:t>conceptismo</w:t>
          </w:r>
          <w:proofErr w:type="spellEnd"/>
          <w:r>
            <w:rPr>
              <w:rFonts w:ascii="Times New Roman" w:eastAsia="Times New Roman" w:hAnsi="Times New Roman" w:cs="Times New Roman"/>
              <w:color w:val="000000"/>
              <w:sz w:val="24"/>
              <w:szCs w:val="24"/>
            </w:rPr>
            <w:t xml:space="preserve"> developed by his long-time rival, Francisco de Quevedo.</w:t>
          </w:r>
          <w:r>
            <w:rPr>
              <w:rFonts w:ascii="Times New Roman" w:eastAsia="Times New Roman" w:hAnsi="Times New Roman" w:cs="Times New Roman"/>
              <w:color w:val="000000"/>
              <w:sz w:val="24"/>
              <w:szCs w:val="24"/>
            </w:rPr>
            <w:br/>
            <w:t xml:space="preserve">ANSWER: Luis de </w:t>
          </w:r>
          <w:r>
            <w:rPr>
              <w:rFonts w:ascii="Times New Roman" w:eastAsia="Times New Roman" w:hAnsi="Times New Roman" w:cs="Times New Roman"/>
              <w:b/>
              <w:color w:val="000000"/>
              <w:sz w:val="24"/>
              <w:szCs w:val="24"/>
              <w:u w:val="single"/>
            </w:rPr>
            <w:t>Gongora</w:t>
          </w:r>
          <w:r>
            <w:rPr>
              <w:rFonts w:ascii="Times New Roman" w:eastAsia="Times New Roman" w:hAnsi="Times New Roman" w:cs="Times New Roman"/>
              <w:color w:val="000000"/>
              <w:sz w:val="24"/>
              <w:szCs w:val="24"/>
            </w:rPr>
            <w:br/>
            <w:t xml:space="preserve">[10] de Gongora is declared to be a 'good poet' in the ranking of contemporary poets given in the work </w:t>
          </w:r>
          <w:r>
            <w:rPr>
              <w:rFonts w:ascii="Times New Roman" w:eastAsia="Times New Roman" w:hAnsi="Times New Roman" w:cs="Times New Roman"/>
              <w:i/>
              <w:color w:val="000000"/>
              <w:sz w:val="24"/>
              <w:szCs w:val="24"/>
            </w:rPr>
            <w:t>Journey to Parnassus</w:t>
          </w:r>
          <w:r>
            <w:rPr>
              <w:rFonts w:ascii="Times New Roman" w:eastAsia="Times New Roman" w:hAnsi="Times New Roman" w:cs="Times New Roman"/>
              <w:color w:val="000000"/>
              <w:sz w:val="24"/>
              <w:szCs w:val="24"/>
            </w:rPr>
            <w:t xml:space="preserve">, written by this author of some </w:t>
          </w:r>
          <w:r>
            <w:rPr>
              <w:rFonts w:ascii="Times New Roman" w:eastAsia="Times New Roman" w:hAnsi="Times New Roman" w:cs="Times New Roman"/>
              <w:i/>
              <w:color w:val="000000"/>
              <w:sz w:val="24"/>
              <w:szCs w:val="24"/>
            </w:rPr>
            <w:t>Exemplary Novels</w:t>
          </w:r>
          <w:r>
            <w:rPr>
              <w:rFonts w:ascii="Times New Roman" w:eastAsia="Times New Roman" w:hAnsi="Times New Roman" w:cs="Times New Roman"/>
              <w:color w:val="000000"/>
              <w:sz w:val="24"/>
              <w:szCs w:val="24"/>
            </w:rPr>
            <w:t xml:space="preserve"> an</w:t>
          </w:r>
          <w:r>
            <w:rPr>
              <w:rFonts w:ascii="Times New Roman" w:eastAsia="Times New Roman" w:hAnsi="Times New Roman" w:cs="Times New Roman"/>
              <w:color w:val="000000"/>
              <w:sz w:val="24"/>
              <w:szCs w:val="24"/>
            </w:rPr>
            <w:t xml:space="preserve">d </w:t>
          </w:r>
          <w:r>
            <w:rPr>
              <w:rFonts w:ascii="Times New Roman" w:eastAsia="Times New Roman" w:hAnsi="Times New Roman" w:cs="Times New Roman"/>
              <w:i/>
              <w:color w:val="000000"/>
              <w:sz w:val="24"/>
              <w:szCs w:val="24"/>
            </w:rPr>
            <w:t>Don Quixote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Miguel de </w:t>
          </w:r>
          <w:r>
            <w:rPr>
              <w:rFonts w:ascii="Times New Roman" w:eastAsia="Times New Roman" w:hAnsi="Times New Roman" w:cs="Times New Roman"/>
              <w:b/>
              <w:color w:val="000000"/>
              <w:sz w:val="24"/>
              <w:szCs w:val="24"/>
              <w:u w:val="single"/>
            </w:rPr>
            <w:t>Cervantes</w:t>
          </w:r>
          <w:r>
            <w:rPr>
              <w:rFonts w:ascii="Times New Roman" w:eastAsia="Times New Roman" w:hAnsi="Times New Roman" w:cs="Times New Roman"/>
              <w:color w:val="000000"/>
              <w:sz w:val="24"/>
              <w:szCs w:val="24"/>
            </w:rPr>
            <w:t xml:space="preserve"> Saavedra</w:t>
          </w:r>
          <w:r>
            <w:rPr>
              <w:rFonts w:ascii="Times New Roman" w:eastAsia="Times New Roman" w:hAnsi="Times New Roman" w:cs="Times New Roman"/>
              <w:color w:val="000000"/>
              <w:sz w:val="24"/>
              <w:szCs w:val="24"/>
            </w:rPr>
            <w:br/>
            <w:t xml:space="preserve">[10] Another of de Gongora's major works is a classically-inspired 'fable' titled for two mythological characters. This is the </w:t>
          </w:r>
          <w:r>
            <w:rPr>
              <w:rFonts w:ascii="Times New Roman" w:eastAsia="Times New Roman" w:hAnsi="Times New Roman" w:cs="Times New Roman"/>
              <w:i/>
              <w:color w:val="000000"/>
              <w:sz w:val="24"/>
              <w:szCs w:val="24"/>
            </w:rPr>
            <w:t>female</w:t>
          </w:r>
          <w:r>
            <w:rPr>
              <w:rFonts w:ascii="Times New Roman" w:eastAsia="Times New Roman" w:hAnsi="Times New Roman" w:cs="Times New Roman"/>
              <w:color w:val="000000"/>
              <w:sz w:val="24"/>
              <w:szCs w:val="24"/>
            </w:rPr>
            <w:t xml:space="preserve"> character mentioned in that title, whose name was also used for the ti</w:t>
          </w:r>
          <w:r>
            <w:rPr>
              <w:rFonts w:ascii="Times New Roman" w:eastAsia="Times New Roman" w:hAnsi="Times New Roman" w:cs="Times New Roman"/>
              <w:color w:val="000000"/>
              <w:sz w:val="24"/>
              <w:szCs w:val="24"/>
            </w:rPr>
            <w:t>tle of Cervantes' first novel, a pastoral work which is memorably saved during the burning of Don Quixote's library.</w:t>
          </w:r>
          <w:r>
            <w:rPr>
              <w:rFonts w:ascii="Times New Roman" w:eastAsia="Times New Roman" w:hAnsi="Times New Roman" w:cs="Times New Roman"/>
              <w:color w:val="000000"/>
              <w:sz w:val="24"/>
              <w:szCs w:val="24"/>
            </w:rPr>
            <w:br/>
            <w:t xml:space="preserve">ANSWER: La </w:t>
          </w:r>
          <w:r>
            <w:rPr>
              <w:rFonts w:ascii="Times New Roman" w:eastAsia="Times New Roman" w:hAnsi="Times New Roman" w:cs="Times New Roman"/>
              <w:b/>
              <w:color w:val="000000"/>
              <w:sz w:val="24"/>
              <w:szCs w:val="24"/>
              <w:u w:val="single"/>
            </w:rPr>
            <w:t>Galatea</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i/>
              <w:color w:val="000000"/>
              <w:sz w:val="24"/>
              <w:szCs w:val="24"/>
            </w:rPr>
            <w:t xml:space="preserve">La Fabula de </w:t>
          </w:r>
          <w:sdt>
            <w:sdtPr>
              <w:tag w:val="goog_rdk_66"/>
              <w:id w:val="575782837"/>
            </w:sdtPr>
            <w:sdtEndPr/>
            <w:sdtContent/>
          </w:sdt>
          <w:sdt>
            <w:sdtPr>
              <w:tag w:val="goog_rdk_98"/>
              <w:id w:val="-378857167"/>
            </w:sdtPr>
            <w:sdtEndPr/>
            <w:sdtContent/>
          </w:sdt>
          <w:proofErr w:type="spellStart"/>
          <w:r>
            <w:rPr>
              <w:rFonts w:ascii="Times New Roman" w:eastAsia="Times New Roman" w:hAnsi="Times New Roman" w:cs="Times New Roman"/>
              <w:b/>
              <w:i/>
              <w:color w:val="000000"/>
              <w:sz w:val="24"/>
              <w:szCs w:val="24"/>
              <w:u w:val="single"/>
            </w:rPr>
            <w:t>Polifemo</w:t>
          </w:r>
          <w:proofErr w:type="spellEnd"/>
          <w:r>
            <w:rPr>
              <w:rFonts w:ascii="Times New Roman" w:eastAsia="Times New Roman" w:hAnsi="Times New Roman" w:cs="Times New Roman"/>
              <w:i/>
              <w:color w:val="000000"/>
              <w:sz w:val="24"/>
              <w:szCs w:val="24"/>
            </w:rPr>
            <w:t xml:space="preserve"> y </w:t>
          </w:r>
          <w:r>
            <w:rPr>
              <w:rFonts w:ascii="Times New Roman" w:eastAsia="Times New Roman" w:hAnsi="Times New Roman" w:cs="Times New Roman"/>
              <w:b/>
              <w:i/>
              <w:color w:val="000000"/>
              <w:sz w:val="24"/>
              <w:szCs w:val="24"/>
              <w:u w:val="single"/>
            </w:rPr>
            <w:t>Galatea</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 xml:space="preserve">&lt;Literature European - </w:t>
          </w:r>
          <w:proofErr w:type="spellStart"/>
          <w:r>
            <w:rPr>
              <w:rFonts w:ascii="Lucida Bright" w:eastAsia="Lucida Bright" w:hAnsi="Lucida Bright" w:cs="Lucida Bright"/>
              <w:i/>
              <w:color w:val="000000"/>
              <w:sz w:val="18"/>
              <w:szCs w:val="18"/>
            </w:rPr>
            <w:t>Krol</w:t>
          </w:r>
          <w:proofErr w:type="spellEnd"/>
          <w:r>
            <w:rPr>
              <w:rFonts w:ascii="Lucida Bright" w:eastAsia="Lucida Bright" w:hAnsi="Lucida Bright" w:cs="Lucida Bright"/>
              <w:i/>
              <w:color w:val="000000"/>
              <w:sz w:val="18"/>
              <w:szCs w:val="18"/>
            </w:rPr>
            <w:t>&gt;</w:t>
          </w:r>
        </w:p>
      </w:sdtContent>
    </w:sdt>
    <w:sdt>
      <w:sdtPr>
        <w:tag w:val="goog_rdk_68"/>
        <w:id w:val="342366873"/>
      </w:sdtPr>
      <w:sdtEndPr/>
      <w:sdtContent>
        <w:p w14:paraId="00000040" w14:textId="77777777" w:rsidR="000610F8" w:rsidRDefault="008245D3">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69"/>
        <w:id w:val="-214428149"/>
      </w:sdtPr>
      <w:sdtEndPr/>
      <w:sdtContent>
        <w:p w14:paraId="00000041" w14:textId="77777777" w:rsidR="000610F8" w:rsidRDefault="008245D3">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The absolute Galois group of a fini</w:t>
          </w:r>
          <w:r>
            <w:rPr>
              <w:rFonts w:ascii="Times New Roman" w:eastAsia="Times New Roman" w:hAnsi="Times New Roman" w:cs="Times New Roman"/>
              <w:color w:val="000000"/>
              <w:sz w:val="24"/>
              <w:szCs w:val="24"/>
            </w:rPr>
            <w:t>te field is isomorphic to the group of this type of integers, since it is the inverse limit of the sequence “Z mod p</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to</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the</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n Z.” For 10 points each:</w:t>
          </w:r>
          <w:r>
            <w:rPr>
              <w:rFonts w:ascii="Times New Roman" w:eastAsia="Times New Roman" w:hAnsi="Times New Roman" w:cs="Times New Roman"/>
              <w:color w:val="000000"/>
              <w:sz w:val="24"/>
              <w:szCs w:val="24"/>
            </w:rPr>
            <w:br/>
            <w:t xml:space="preserve">[10] Name this type of number. They arise when taking the completion of the rational numbers with respect </w:t>
          </w:r>
          <w:r>
            <w:rPr>
              <w:rFonts w:ascii="Times New Roman" w:eastAsia="Times New Roman" w:hAnsi="Times New Roman" w:cs="Times New Roman"/>
              <w:color w:val="000000"/>
              <w:sz w:val="24"/>
              <w:szCs w:val="24"/>
            </w:rPr>
            <w:t>to a namesake, non-Euclidean norm.</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i/>
              <w:color w:val="000000"/>
              <w:sz w:val="24"/>
              <w:szCs w:val="24"/>
              <w:u w:val="single"/>
            </w:rPr>
            <w:t>p</w:t>
          </w:r>
          <w:r>
            <w:rPr>
              <w:rFonts w:ascii="Times New Roman" w:eastAsia="Times New Roman" w:hAnsi="Times New Roman" w:cs="Times New Roman"/>
              <w:b/>
              <w:color w:val="000000"/>
              <w:sz w:val="24"/>
              <w:szCs w:val="24"/>
              <w:u w:val="single"/>
            </w:rPr>
            <w:t>-</w:t>
          </w:r>
          <w:proofErr w:type="spellStart"/>
          <w:r>
            <w:rPr>
              <w:rFonts w:ascii="Times New Roman" w:eastAsia="Times New Roman" w:hAnsi="Times New Roman" w:cs="Times New Roman"/>
              <w:b/>
              <w:color w:val="000000"/>
              <w:sz w:val="24"/>
              <w:szCs w:val="24"/>
              <w:u w:val="single"/>
            </w:rPr>
            <w:t>adic</w:t>
          </w:r>
          <w:proofErr w:type="spellEnd"/>
          <w:r>
            <w:rPr>
              <w:rFonts w:ascii="Times New Roman" w:eastAsia="Times New Roman" w:hAnsi="Times New Roman" w:cs="Times New Roman"/>
              <w:color w:val="000000"/>
              <w:sz w:val="24"/>
              <w:szCs w:val="24"/>
            </w:rPr>
            <w:t xml:space="preserve"> numbers [accept any specific prime number in place of </w:t>
          </w:r>
          <w:r>
            <w:rPr>
              <w:rFonts w:ascii="Times New Roman" w:eastAsia="Times New Roman" w:hAnsi="Times New Roman" w:cs="Times New Roman"/>
              <w:i/>
              <w:color w:val="000000"/>
              <w:sz w:val="24"/>
              <w:szCs w:val="24"/>
            </w:rPr>
            <w:t>p</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[10] These numbers, on the other hand, can be constructed by taking the completion of the rational numbers with respect to the usual Euclidean absolute value. Another method of constructing these numbers involves using Dedekind cuts.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real</w:t>
          </w:r>
          <w:r>
            <w:rPr>
              <w:rFonts w:ascii="Times New Roman" w:eastAsia="Times New Roman" w:hAnsi="Times New Roman" w:cs="Times New Roman"/>
              <w:color w:val="000000"/>
              <w:sz w:val="24"/>
              <w:szCs w:val="24"/>
            </w:rPr>
            <w:t xml:space="preserve"> numbers</w:t>
          </w:r>
          <w:r>
            <w:rPr>
              <w:rFonts w:ascii="Times New Roman" w:eastAsia="Times New Roman" w:hAnsi="Times New Roman" w:cs="Times New Roman"/>
              <w:color w:val="000000"/>
              <w:sz w:val="24"/>
              <w:szCs w:val="24"/>
            </w:rPr>
            <w:br/>
            <w:t>[</w:t>
          </w:r>
          <w:r>
            <w:rPr>
              <w:rFonts w:ascii="Times New Roman" w:eastAsia="Times New Roman" w:hAnsi="Times New Roman" w:cs="Times New Roman"/>
              <w:color w:val="000000"/>
              <w:sz w:val="24"/>
              <w:szCs w:val="24"/>
            </w:rPr>
            <w:t>10] All generalizations of absolute values must obey this property, which means that the absolute value of zero is zero and the absolute value of any nonzero input is strictly greater than zero. It is also a requirement of metric spaces.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positive d</w:t>
          </w:r>
          <w:r>
            <w:rPr>
              <w:rFonts w:ascii="Times New Roman" w:eastAsia="Times New Roman" w:hAnsi="Times New Roman" w:cs="Times New Roman"/>
              <w:b/>
              <w:color w:val="000000"/>
              <w:sz w:val="24"/>
              <w:szCs w:val="24"/>
              <w:u w:val="single"/>
            </w:rPr>
            <w:t>efinite</w:t>
          </w:r>
          <w:r>
            <w:rPr>
              <w:rFonts w:ascii="Times New Roman" w:eastAsia="Times New Roman" w:hAnsi="Times New Roman" w:cs="Times New Roman"/>
              <w:color w:val="000000"/>
              <w:sz w:val="24"/>
              <w:szCs w:val="24"/>
            </w:rPr>
            <w:t>ness</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&lt;Science Math - French&gt;</w:t>
          </w:r>
        </w:p>
      </w:sdtContent>
    </w:sdt>
    <w:sdt>
      <w:sdtPr>
        <w:tag w:val="goog_rdk_70"/>
        <w:id w:val="-151908922"/>
      </w:sdtPr>
      <w:sdtEndPr/>
      <w:sdtContent>
        <w:p w14:paraId="00000042" w14:textId="77777777" w:rsidR="000610F8" w:rsidRDefault="008245D3">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71"/>
        <w:id w:val="-1480463809"/>
      </w:sdtPr>
      <w:sdtEndPr/>
      <w:sdtContent>
        <w:p w14:paraId="00000043" w14:textId="77777777" w:rsidR="000610F8" w:rsidRDefault="008245D3">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In the </w:t>
          </w:r>
          <w:r>
            <w:rPr>
              <w:rFonts w:ascii="Times New Roman" w:eastAsia="Times New Roman" w:hAnsi="Times New Roman" w:cs="Times New Roman"/>
              <w:i/>
              <w:color w:val="000000"/>
              <w:sz w:val="24"/>
              <w:szCs w:val="24"/>
            </w:rPr>
            <w:t>Anglo-Saxon Chronicle</w:t>
          </w:r>
          <w:r>
            <w:rPr>
              <w:rFonts w:ascii="Times New Roman" w:eastAsia="Times New Roman" w:hAnsi="Times New Roman" w:cs="Times New Roman"/>
              <w:color w:val="000000"/>
              <w:sz w:val="24"/>
              <w:szCs w:val="24"/>
            </w:rPr>
            <w:t>, this event is presaged by “excessive whirlwinds” and “fiery dragons.” For 10 points each:</w:t>
          </w:r>
          <w:r>
            <w:rPr>
              <w:rFonts w:ascii="Times New Roman" w:eastAsia="Times New Roman" w:hAnsi="Times New Roman" w:cs="Times New Roman"/>
              <w:color w:val="000000"/>
              <w:sz w:val="24"/>
              <w:szCs w:val="24"/>
            </w:rPr>
            <w:br/>
            <w:t>[10] Name this 793 event in which Danish raiders arrived at a monastery and made off with t</w:t>
          </w:r>
          <w:r>
            <w:rPr>
              <w:rFonts w:ascii="Times New Roman" w:eastAsia="Times New Roman" w:hAnsi="Times New Roman" w:cs="Times New Roman"/>
              <w:color w:val="000000"/>
              <w:sz w:val="24"/>
              <w:szCs w:val="24"/>
            </w:rPr>
            <w:t>he relics of St. Cuthbert.</w:t>
          </w:r>
          <w:r>
            <w:rPr>
              <w:rFonts w:ascii="Times New Roman" w:eastAsia="Times New Roman" w:hAnsi="Times New Roman" w:cs="Times New Roman"/>
              <w:color w:val="000000"/>
              <w:sz w:val="24"/>
              <w:szCs w:val="24"/>
            </w:rPr>
            <w:br/>
            <w:t xml:space="preserve">ANSWER: sack of </w:t>
          </w:r>
          <w:r>
            <w:rPr>
              <w:rFonts w:ascii="Times New Roman" w:eastAsia="Times New Roman" w:hAnsi="Times New Roman" w:cs="Times New Roman"/>
              <w:b/>
              <w:color w:val="000000"/>
              <w:sz w:val="24"/>
              <w:szCs w:val="24"/>
              <w:u w:val="single"/>
            </w:rPr>
            <w:t>Lindisfarne</w:t>
          </w:r>
          <w:r>
            <w:rPr>
              <w:rFonts w:ascii="Times New Roman" w:eastAsia="Times New Roman" w:hAnsi="Times New Roman" w:cs="Times New Roman"/>
              <w:color w:val="000000"/>
              <w:sz w:val="24"/>
              <w:szCs w:val="24"/>
            </w:rPr>
            <w:br/>
            <w:t xml:space="preserve">[10] The </w:t>
          </w:r>
          <w:r>
            <w:rPr>
              <w:rFonts w:ascii="Times New Roman" w:eastAsia="Times New Roman" w:hAnsi="Times New Roman" w:cs="Times New Roman"/>
              <w:i/>
              <w:color w:val="000000"/>
              <w:sz w:val="24"/>
              <w:szCs w:val="24"/>
            </w:rPr>
            <w:t>Anglo-Saxon Chronicle</w:t>
          </w:r>
          <w:r>
            <w:rPr>
              <w:rFonts w:ascii="Times New Roman" w:eastAsia="Times New Roman" w:hAnsi="Times New Roman" w:cs="Times New Roman"/>
              <w:color w:val="000000"/>
              <w:sz w:val="24"/>
              <w:szCs w:val="24"/>
            </w:rPr>
            <w:t xml:space="preserve"> refers to the Danes that sacked Lindisfarne using this specific word. A “Great Army” described by this word was led by Ivar the Boneless, </w:t>
          </w:r>
          <w:proofErr w:type="spellStart"/>
          <w:r>
            <w:rPr>
              <w:rFonts w:ascii="Times New Roman" w:eastAsia="Times New Roman" w:hAnsi="Times New Roman" w:cs="Times New Roman"/>
              <w:color w:val="000000"/>
              <w:sz w:val="24"/>
              <w:szCs w:val="24"/>
            </w:rPr>
            <w:t>Ubba</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color w:val="000000"/>
              <w:sz w:val="24"/>
              <w:szCs w:val="24"/>
            </w:rPr>
            <w:t>Guthrum</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heath</w:t>
          </w:r>
          <w:r>
            <w:rPr>
              <w:rFonts w:ascii="Times New Roman" w:eastAsia="Times New Roman" w:hAnsi="Times New Roman" w:cs="Times New Roman"/>
              <w:b/>
              <w:color w:val="000000"/>
              <w:sz w:val="24"/>
              <w:szCs w:val="24"/>
              <w:u w:val="single"/>
            </w:rPr>
            <w:t>en</w:t>
          </w:r>
          <w:r>
            <w:rPr>
              <w:rFonts w:ascii="Times New Roman" w:eastAsia="Times New Roman" w:hAnsi="Times New Roman" w:cs="Times New Roman"/>
              <w:color w:val="000000"/>
              <w:sz w:val="24"/>
              <w:szCs w:val="24"/>
            </w:rPr>
            <w:t xml:space="preserve"> [or </w:t>
          </w:r>
          <w:proofErr w:type="spellStart"/>
          <w:r>
            <w:rPr>
              <w:rFonts w:ascii="Times New Roman" w:eastAsia="Times New Roman" w:hAnsi="Times New Roman" w:cs="Times New Roman"/>
              <w:b/>
              <w:color w:val="000000"/>
              <w:sz w:val="24"/>
              <w:szCs w:val="24"/>
              <w:u w:val="single"/>
            </w:rPr>
            <w:t>hæðen</w:t>
          </w:r>
          <w:proofErr w:type="spellEnd"/>
          <w:r>
            <w:rPr>
              <w:rFonts w:ascii="Times New Roman" w:eastAsia="Times New Roman" w:hAnsi="Times New Roman" w:cs="Times New Roman"/>
              <w:color w:val="000000"/>
              <w:sz w:val="24"/>
              <w:szCs w:val="24"/>
            </w:rPr>
            <w:t xml:space="preserve"> or </w:t>
          </w:r>
          <w:proofErr w:type="spellStart"/>
          <w:r>
            <w:rPr>
              <w:rFonts w:ascii="Times New Roman" w:eastAsia="Times New Roman" w:hAnsi="Times New Roman" w:cs="Times New Roman"/>
              <w:b/>
              <w:color w:val="000000"/>
              <w:sz w:val="24"/>
              <w:szCs w:val="24"/>
              <w:u w:val="single"/>
            </w:rPr>
            <w:t>hæþen</w:t>
          </w:r>
          <w:proofErr w:type="spellEnd"/>
          <w:r>
            <w:rPr>
              <w:rFonts w:ascii="Times New Roman" w:eastAsia="Times New Roman" w:hAnsi="Times New Roman" w:cs="Times New Roman"/>
              <w:color w:val="000000"/>
              <w:sz w:val="24"/>
              <w:szCs w:val="24"/>
            </w:rPr>
            <w:t>; do not accept synonyms]</w:t>
          </w:r>
          <w:r>
            <w:rPr>
              <w:rFonts w:ascii="Times New Roman" w:eastAsia="Times New Roman" w:hAnsi="Times New Roman" w:cs="Times New Roman"/>
              <w:color w:val="000000"/>
              <w:sz w:val="24"/>
              <w:szCs w:val="24"/>
            </w:rPr>
            <w:br/>
            <w:t xml:space="preserve">[10] That Great Heathen Army eventually conquered every Anglo-Saxon kingdom except for this one, which recorded the </w:t>
          </w:r>
          <w:r>
            <w:rPr>
              <w:rFonts w:ascii="Times New Roman" w:eastAsia="Times New Roman" w:hAnsi="Times New Roman" w:cs="Times New Roman"/>
              <w:i/>
              <w:color w:val="000000"/>
              <w:sz w:val="24"/>
              <w:szCs w:val="24"/>
            </w:rPr>
            <w:t>Anglo-Saxon Chronicle</w:t>
          </w:r>
          <w:r>
            <w:rPr>
              <w:rFonts w:ascii="Times New Roman" w:eastAsia="Times New Roman" w:hAnsi="Times New Roman" w:cs="Times New Roman"/>
              <w:color w:val="000000"/>
              <w:sz w:val="24"/>
              <w:szCs w:val="24"/>
            </w:rPr>
            <w:t>. This kingdom defeated the Danes at the Battle of Eddington under the c</w:t>
          </w:r>
          <w:r>
            <w:rPr>
              <w:rFonts w:ascii="Times New Roman" w:eastAsia="Times New Roman" w:hAnsi="Times New Roman" w:cs="Times New Roman"/>
              <w:color w:val="000000"/>
              <w:sz w:val="24"/>
              <w:szCs w:val="24"/>
            </w:rPr>
            <w:t>ommand of its king, Alfred the Great.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Wessex</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&lt;History European to 1400 - French&gt;</w:t>
          </w:r>
        </w:p>
      </w:sdtContent>
    </w:sdt>
    <w:sdt>
      <w:sdtPr>
        <w:tag w:val="goog_rdk_72"/>
        <w:id w:val="-589238605"/>
      </w:sdtPr>
      <w:sdtEndPr/>
      <w:sdtContent>
        <w:p w14:paraId="00000044" w14:textId="77777777" w:rsidR="000610F8" w:rsidRDefault="008245D3">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73"/>
        <w:id w:val="-1089932351"/>
      </w:sdtPr>
      <w:sdtEndPr/>
      <w:sdtContent>
        <w:p w14:paraId="00000045" w14:textId="77777777" w:rsidR="000610F8" w:rsidRDefault="008245D3">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In this book, the holy sites of Islam are shut down in 1979 and Arabic soon after goes extinct. For 10 points each:</w:t>
          </w:r>
          <w:r>
            <w:rPr>
              <w:rFonts w:ascii="Times New Roman" w:eastAsia="Times New Roman" w:hAnsi="Times New Roman" w:cs="Times New Roman"/>
              <w:color w:val="000000"/>
              <w:sz w:val="24"/>
              <w:szCs w:val="24"/>
            </w:rPr>
            <w:br/>
            <w:t xml:space="preserve">[10] Name this book, reportedly an edited </w:t>
          </w:r>
          <w:r>
            <w:rPr>
              <w:rFonts w:ascii="Times New Roman" w:eastAsia="Times New Roman" w:hAnsi="Times New Roman" w:cs="Times New Roman"/>
              <w:color w:val="000000"/>
              <w:sz w:val="24"/>
              <w:szCs w:val="24"/>
            </w:rPr>
            <w:t>version of notes by Dr Philip Raven. A benevolent “Dictatorship of the Air” is described in this book, which records history until 2106.</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i/>
              <w:color w:val="000000"/>
              <w:sz w:val="24"/>
              <w:szCs w:val="24"/>
            </w:rPr>
            <w:t xml:space="preserve">The </w:t>
          </w:r>
          <w:r>
            <w:rPr>
              <w:rFonts w:ascii="Times New Roman" w:eastAsia="Times New Roman" w:hAnsi="Times New Roman" w:cs="Times New Roman"/>
              <w:b/>
              <w:i/>
              <w:color w:val="000000"/>
              <w:sz w:val="24"/>
              <w:szCs w:val="24"/>
              <w:u w:val="single"/>
            </w:rPr>
            <w:t>Shape of Things to Come</w:t>
          </w:r>
          <w:r>
            <w:rPr>
              <w:rFonts w:ascii="Times New Roman" w:eastAsia="Times New Roman" w:hAnsi="Times New Roman" w:cs="Times New Roman"/>
              <w:color w:val="000000"/>
              <w:sz w:val="24"/>
              <w:szCs w:val="24"/>
            </w:rPr>
            <w:t xml:space="preserve"> (by H. G. Wells)</w:t>
          </w:r>
          <w:r>
            <w:rPr>
              <w:rFonts w:ascii="Times New Roman" w:eastAsia="Times New Roman" w:hAnsi="Times New Roman" w:cs="Times New Roman"/>
              <w:color w:val="000000"/>
              <w:sz w:val="24"/>
              <w:szCs w:val="24"/>
            </w:rPr>
            <w:br/>
            <w:t>[10] This Edward Bellamy book inspired the founding of “Nationalis</w:t>
          </w:r>
          <w:r>
            <w:rPr>
              <w:rFonts w:ascii="Times New Roman" w:eastAsia="Times New Roman" w:hAnsi="Times New Roman" w:cs="Times New Roman"/>
              <w:color w:val="000000"/>
              <w:sz w:val="24"/>
              <w:szCs w:val="24"/>
            </w:rPr>
            <w:t>t Clubs” in the Anglophone world. In this novel, Julian West awakes in the year 2000 in a utopian America.</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i/>
              <w:color w:val="000000"/>
              <w:sz w:val="24"/>
              <w:szCs w:val="24"/>
              <w:u w:val="single"/>
            </w:rPr>
            <w:t>Looking Backward</w:t>
          </w:r>
          <w:r>
            <w:rPr>
              <w:rFonts w:ascii="Times New Roman" w:eastAsia="Times New Roman" w:hAnsi="Times New Roman" w:cs="Times New Roman"/>
              <w:i/>
              <w:color w:val="000000"/>
              <w:sz w:val="24"/>
              <w:szCs w:val="24"/>
            </w:rPr>
            <w:t>: 2000–1887</w:t>
          </w:r>
          <w:r>
            <w:rPr>
              <w:rFonts w:ascii="Times New Roman" w:eastAsia="Times New Roman" w:hAnsi="Times New Roman" w:cs="Times New Roman"/>
              <w:color w:val="000000"/>
              <w:sz w:val="24"/>
              <w:szCs w:val="24"/>
            </w:rPr>
            <w:br/>
            <w:t>[10] Edward Bellamy adhered to this political philosophy, which inspired H.G. Wells' membership in the Fabian Soc</w:t>
          </w:r>
          <w:r>
            <w:rPr>
              <w:rFonts w:ascii="Times New Roman" w:eastAsia="Times New Roman" w:hAnsi="Times New Roman" w:cs="Times New Roman"/>
              <w:color w:val="000000"/>
              <w:sz w:val="24"/>
              <w:szCs w:val="24"/>
            </w:rPr>
            <w:t>iety. Oscar Wilde complained that people's innate talents were wasted on fixing the problems of capitalism in an essay titled for “The Soul of Man under [this political philosophy].”</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socialism</w:t>
          </w:r>
          <w:r>
            <w:rPr>
              <w:rFonts w:ascii="Times New Roman" w:eastAsia="Times New Roman" w:hAnsi="Times New Roman" w:cs="Times New Roman"/>
              <w:color w:val="000000"/>
              <w:sz w:val="24"/>
              <w:szCs w:val="24"/>
            </w:rPr>
            <w:t xml:space="preserve"> [do not accept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communism</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&lt;Literature British Non-Shakespeare - Smith&gt;</w:t>
          </w:r>
        </w:p>
      </w:sdtContent>
    </w:sdt>
    <w:sdt>
      <w:sdtPr>
        <w:tag w:val="goog_rdk_74"/>
        <w:id w:val="-1641257085"/>
      </w:sdtPr>
      <w:sdtEndPr/>
      <w:sdtContent>
        <w:p w14:paraId="00000046" w14:textId="77777777" w:rsidR="000610F8" w:rsidRDefault="008245D3">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75"/>
        <w:id w:val="1983499271"/>
      </w:sdtPr>
      <w:sdtEndPr/>
      <w:sdtContent>
        <w:p w14:paraId="00000047" w14:textId="77777777" w:rsidR="000610F8" w:rsidRDefault="008245D3">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When performing rotational spectroscopy, diatomic molecules are typically modeled by this quantum mechanical model. For 10 points each:</w:t>
          </w:r>
          <w:r>
            <w:rPr>
              <w:rFonts w:ascii="Times New Roman" w:eastAsia="Times New Roman" w:hAnsi="Times New Roman" w:cs="Times New Roman"/>
              <w:color w:val="000000"/>
              <w:sz w:val="24"/>
              <w:szCs w:val="24"/>
            </w:rPr>
            <w:br/>
            <w:t xml:space="preserve">[10] Name this model, whose energy levels are given by “two times </w:t>
          </w:r>
          <w:r>
            <w:rPr>
              <w:rFonts w:ascii="Times New Roman" w:eastAsia="Times New Roman" w:hAnsi="Times New Roman" w:cs="Times New Roman"/>
              <w:color w:val="000000"/>
              <w:sz w:val="24"/>
              <w:szCs w:val="24"/>
            </w:rPr>
            <w:t>B times J times quantity J plus one.” Unlike the harmonic oscillator, in this model the bond-length is fixed.</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rigid rotor</w:t>
          </w:r>
          <w:r>
            <w:rPr>
              <w:rFonts w:ascii="Times New Roman" w:eastAsia="Times New Roman" w:hAnsi="Times New Roman" w:cs="Times New Roman"/>
              <w:color w:val="000000"/>
              <w:sz w:val="24"/>
              <w:szCs w:val="24"/>
            </w:rPr>
            <w:br/>
            <w:t xml:space="preserve">[10] The J in that expression is this quantity. Two quantum numbers are based on the magnitude and the </w:t>
          </w:r>
          <w:r>
            <w:rPr>
              <w:rFonts w:ascii="Times New Roman" w:eastAsia="Times New Roman" w:hAnsi="Times New Roman" w:cs="Times New Roman"/>
              <w:i/>
              <w:color w:val="000000"/>
              <w:sz w:val="24"/>
              <w:szCs w:val="24"/>
            </w:rPr>
            <w:t>z</w:t>
          </w:r>
          <w:r>
            <w:rPr>
              <w:rFonts w:ascii="Times New Roman" w:eastAsia="Times New Roman" w:hAnsi="Times New Roman" w:cs="Times New Roman"/>
              <w:color w:val="000000"/>
              <w:sz w:val="24"/>
              <w:szCs w:val="24"/>
            </w:rPr>
            <w:t>-component of this qua</w:t>
          </w:r>
          <w:r>
            <w:rPr>
              <w:rFonts w:ascii="Times New Roman" w:eastAsia="Times New Roman" w:hAnsi="Times New Roman" w:cs="Times New Roman"/>
              <w:color w:val="000000"/>
              <w:sz w:val="24"/>
              <w:szCs w:val="24"/>
            </w:rPr>
            <w:t xml:space="preserve">ntity, and macroscopically it is equal to </w:t>
          </w:r>
          <w:proofErr w:type="spellStart"/>
          <w:r>
            <w:rPr>
              <w:rFonts w:ascii="Times New Roman" w:eastAsia="Times New Roman" w:hAnsi="Times New Roman" w:cs="Times New Roman"/>
              <w:color w:val="000000"/>
              <w:sz w:val="24"/>
              <w:szCs w:val="24"/>
            </w:rPr>
            <w:t>r</w:t>
          </w:r>
          <w:proofErr w:type="spellEnd"/>
          <w:r>
            <w:rPr>
              <w:rFonts w:ascii="Times New Roman" w:eastAsia="Times New Roman" w:hAnsi="Times New Roman" w:cs="Times New Roman"/>
              <w:color w:val="000000"/>
              <w:sz w:val="24"/>
              <w:szCs w:val="24"/>
            </w:rPr>
            <w:t xml:space="preserve"> cross p.</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angular momentum</w:t>
          </w:r>
          <w:r>
            <w:rPr>
              <w:rFonts w:ascii="Times New Roman" w:eastAsia="Times New Roman" w:hAnsi="Times New Roman" w:cs="Times New Roman"/>
              <w:color w:val="000000"/>
              <w:sz w:val="24"/>
              <w:szCs w:val="24"/>
            </w:rPr>
            <w:br/>
            <w:t>[10] The conservation of angular momentum results in one of these “rules,” in which transitions between certain pairs of energy levels are forbidden.</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selection</w:t>
          </w:r>
          <w:r>
            <w:rPr>
              <w:rFonts w:ascii="Times New Roman" w:eastAsia="Times New Roman" w:hAnsi="Times New Roman" w:cs="Times New Roman"/>
              <w:color w:val="000000"/>
              <w:sz w:val="24"/>
              <w:szCs w:val="24"/>
            </w:rPr>
            <w:t xml:space="preserve"> rules</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&lt;Sci</w:t>
          </w:r>
          <w:r>
            <w:rPr>
              <w:rFonts w:ascii="Lucida Bright" w:eastAsia="Lucida Bright" w:hAnsi="Lucida Bright" w:cs="Lucida Bright"/>
              <w:i/>
              <w:color w:val="000000"/>
              <w:sz w:val="18"/>
              <w:szCs w:val="18"/>
            </w:rPr>
            <w:t>ence Chemistry - French&gt;</w:t>
          </w:r>
        </w:p>
      </w:sdtContent>
    </w:sdt>
    <w:sdt>
      <w:sdtPr>
        <w:tag w:val="goog_rdk_76"/>
        <w:id w:val="-1992089657"/>
      </w:sdtPr>
      <w:sdtEndPr/>
      <w:sdtContent>
        <w:p w14:paraId="00000048" w14:textId="77777777" w:rsidR="000610F8" w:rsidRDefault="008245D3">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77"/>
        <w:id w:val="1381985437"/>
      </w:sdtPr>
      <w:sdtEndPr/>
      <w:sdtContent>
        <w:p w14:paraId="00000049" w14:textId="77777777" w:rsidR="000610F8" w:rsidRDefault="008245D3">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This diplomat used the pseudonym “Mr. X” to write his most famous work. For 10 points each:</w:t>
          </w:r>
          <w:r>
            <w:rPr>
              <w:rFonts w:ascii="Times New Roman" w:eastAsia="Times New Roman" w:hAnsi="Times New Roman" w:cs="Times New Roman"/>
              <w:color w:val="000000"/>
              <w:sz w:val="24"/>
              <w:szCs w:val="24"/>
            </w:rPr>
            <w:br/>
            <w:t>[10] Name this diplomat who composed a “long telegram” from Moscow that shaped much of US cold war policy.</w:t>
          </w:r>
          <w:r>
            <w:rPr>
              <w:rFonts w:ascii="Times New Roman" w:eastAsia="Times New Roman" w:hAnsi="Times New Roman" w:cs="Times New Roman"/>
              <w:color w:val="000000"/>
              <w:sz w:val="24"/>
              <w:szCs w:val="24"/>
            </w:rPr>
            <w:br/>
            <w:t xml:space="preserve">ANSWER: George </w:t>
          </w:r>
          <w:r>
            <w:rPr>
              <w:rFonts w:ascii="Times New Roman" w:eastAsia="Times New Roman" w:hAnsi="Times New Roman" w:cs="Times New Roman"/>
              <w:b/>
              <w:color w:val="000000"/>
              <w:sz w:val="24"/>
              <w:szCs w:val="24"/>
              <w:u w:val="single"/>
            </w:rPr>
            <w:t>Kennan</w:t>
          </w:r>
          <w:r>
            <w:rPr>
              <w:rFonts w:ascii="Times New Roman" w:eastAsia="Times New Roman" w:hAnsi="Times New Roman" w:cs="Times New Roman"/>
              <w:color w:val="000000"/>
              <w:sz w:val="24"/>
              <w:szCs w:val="24"/>
            </w:rPr>
            <w:br/>
            <w:t>[</w:t>
          </w:r>
          <w:r>
            <w:rPr>
              <w:rFonts w:ascii="Times New Roman" w:eastAsia="Times New Roman" w:hAnsi="Times New Roman" w:cs="Times New Roman"/>
              <w:color w:val="000000"/>
              <w:sz w:val="24"/>
              <w:szCs w:val="24"/>
            </w:rPr>
            <w:t>10] The “long telegram” outlined this policy, which focused on making sure Communism did not spread beyond its then-current frontiers. After what was seen as this policy's failure in the Chinese Revolution, it was modified to become more aggressive.</w:t>
          </w:r>
          <w:r>
            <w:rPr>
              <w:rFonts w:ascii="Times New Roman" w:eastAsia="Times New Roman" w:hAnsi="Times New Roman" w:cs="Times New Roman"/>
              <w:color w:val="000000"/>
              <w:sz w:val="24"/>
              <w:szCs w:val="24"/>
            </w:rPr>
            <w:br/>
            <w:t>ANSWER</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containment</w:t>
          </w:r>
          <w:r>
            <w:rPr>
              <w:rFonts w:ascii="Times New Roman" w:eastAsia="Times New Roman" w:hAnsi="Times New Roman" w:cs="Times New Roman"/>
              <w:color w:val="000000"/>
              <w:sz w:val="24"/>
              <w:szCs w:val="24"/>
            </w:rPr>
            <w:br/>
            <w:t>[10] The “NSC 68” paper, issued in 1950 by this primary author and assistant secretary of defense, proposed a policy of rolling back Communist gains using new technologies including the hydrogen bomb. This author is considered a forerunner of</w:t>
          </w:r>
          <w:r>
            <w:rPr>
              <w:rFonts w:ascii="Times New Roman" w:eastAsia="Times New Roman" w:hAnsi="Times New Roman" w:cs="Times New Roman"/>
              <w:color w:val="000000"/>
              <w:sz w:val="24"/>
              <w:szCs w:val="24"/>
            </w:rPr>
            <w:t xml:space="preserve"> neoconservatism.</w:t>
          </w:r>
          <w:r>
            <w:rPr>
              <w:rFonts w:ascii="Times New Roman" w:eastAsia="Times New Roman" w:hAnsi="Times New Roman" w:cs="Times New Roman"/>
              <w:color w:val="000000"/>
              <w:sz w:val="24"/>
              <w:szCs w:val="24"/>
            </w:rPr>
            <w:br/>
            <w:t xml:space="preserve">ANSWER: Paul </w:t>
          </w:r>
          <w:proofErr w:type="spellStart"/>
          <w:r>
            <w:rPr>
              <w:rFonts w:ascii="Times New Roman" w:eastAsia="Times New Roman" w:hAnsi="Times New Roman" w:cs="Times New Roman"/>
              <w:b/>
              <w:color w:val="000000"/>
              <w:sz w:val="24"/>
              <w:szCs w:val="24"/>
              <w:u w:val="single"/>
            </w:rPr>
            <w:t>Nitze</w:t>
          </w:r>
          <w:proofErr w:type="spellEnd"/>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&lt;History American (1945-present) - Myers&gt;</w:t>
          </w:r>
        </w:p>
      </w:sdtContent>
    </w:sdt>
    <w:sdt>
      <w:sdtPr>
        <w:tag w:val="goog_rdk_78"/>
        <w:id w:val="327953257"/>
      </w:sdtPr>
      <w:sdtEndPr/>
      <w:sdtContent>
        <w:p w14:paraId="0000004A" w14:textId="77777777" w:rsidR="000610F8" w:rsidRDefault="008245D3">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79"/>
        <w:id w:val="-1442216373"/>
      </w:sdtPr>
      <w:sdtEndPr/>
      <w:sdtContent>
        <w:p w14:paraId="0000004B" w14:textId="77777777" w:rsidR="000610F8" w:rsidRDefault="008245D3">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The RGG box is a motif that allows proteins to bind to these molecules. For 10 points each:</w:t>
          </w:r>
          <w:r>
            <w:rPr>
              <w:rFonts w:ascii="Times New Roman" w:eastAsia="Times New Roman" w:hAnsi="Times New Roman" w:cs="Times New Roman"/>
              <w:color w:val="000000"/>
              <w:sz w:val="24"/>
              <w:szCs w:val="24"/>
            </w:rPr>
            <w:br/>
            <w:t>[10] Name these molecules that are also bound to by K Homology domains. eIF2</w:t>
          </w:r>
          <w:r>
            <w:rPr>
              <w:rFonts w:ascii="Times New Roman" w:eastAsia="Times New Roman" w:hAnsi="Times New Roman" w:cs="Times New Roman"/>
              <w:color w:val="000000"/>
              <w:sz w:val="24"/>
              <w:szCs w:val="24"/>
            </w:rPr>
            <w:t xml:space="preserve"> helps mediate binding to a molecule of this type that is denoted with a subscript </w:t>
          </w:r>
          <w:proofErr w:type="spellStart"/>
          <w:r>
            <w:rPr>
              <w:rFonts w:ascii="Times New Roman" w:eastAsia="Times New Roman" w:hAnsi="Times New Roman" w:cs="Times New Roman"/>
              <w:color w:val="000000"/>
              <w:sz w:val="24"/>
              <w:szCs w:val="24"/>
            </w:rPr>
            <w:t>i</w:t>
          </w:r>
          <w:proofErr w:type="spellEnd"/>
          <w:r>
            <w:rPr>
              <w:rFonts w:ascii="Times New Roman" w:eastAsia="Times New Roman" w:hAnsi="Times New Roman" w:cs="Times New Roman"/>
              <w:color w:val="000000"/>
              <w:sz w:val="24"/>
              <w:szCs w:val="24"/>
            </w:rPr>
            <w:t xml:space="preserve"> and a superscript Met.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RNA</w:t>
          </w:r>
          <w:r>
            <w:rPr>
              <w:rFonts w:ascii="Times New Roman" w:eastAsia="Times New Roman" w:hAnsi="Times New Roman" w:cs="Times New Roman"/>
              <w:color w:val="000000"/>
              <w:sz w:val="24"/>
              <w:szCs w:val="24"/>
            </w:rPr>
            <w:t xml:space="preserve">s [accept more specific types of RNAs like </w:t>
          </w:r>
          <w:r>
            <w:rPr>
              <w:rFonts w:ascii="Times New Roman" w:eastAsia="Times New Roman" w:hAnsi="Times New Roman" w:cs="Times New Roman"/>
              <w:b/>
              <w:color w:val="000000"/>
              <w:sz w:val="24"/>
              <w:szCs w:val="24"/>
              <w:u w:val="single"/>
            </w:rPr>
            <w:t>mRNA</w:t>
          </w:r>
          <w:r>
            <w:rPr>
              <w:rFonts w:ascii="Times New Roman" w:eastAsia="Times New Roman" w:hAnsi="Times New Roman" w:cs="Times New Roman"/>
              <w:color w:val="000000"/>
              <w:sz w:val="24"/>
              <w:szCs w:val="24"/>
            </w:rPr>
            <w:t xml:space="preserve">s, (initiator) </w:t>
          </w:r>
          <w:r>
            <w:rPr>
              <w:rFonts w:ascii="Times New Roman" w:eastAsia="Times New Roman" w:hAnsi="Times New Roman" w:cs="Times New Roman"/>
              <w:b/>
              <w:color w:val="000000"/>
              <w:sz w:val="24"/>
              <w:szCs w:val="24"/>
              <w:u w:val="single"/>
            </w:rPr>
            <w:t>tRNA</w:t>
          </w:r>
          <w:r>
            <w:rPr>
              <w:rFonts w:ascii="Times New Roman" w:eastAsia="Times New Roman" w:hAnsi="Times New Roman" w:cs="Times New Roman"/>
              <w:color w:val="000000"/>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messenger </w:t>
          </w:r>
          <w:r>
            <w:rPr>
              <w:rFonts w:ascii="Times New Roman" w:eastAsia="Times New Roman" w:hAnsi="Times New Roman" w:cs="Times New Roman"/>
              <w:b/>
              <w:color w:val="000000"/>
              <w:sz w:val="24"/>
              <w:szCs w:val="24"/>
              <w:u w:val="single"/>
            </w:rPr>
            <w:t>RNA</w:t>
          </w:r>
          <w:r>
            <w:rPr>
              <w:rFonts w:ascii="Times New Roman" w:eastAsia="Times New Roman" w:hAnsi="Times New Roman" w:cs="Times New Roman"/>
              <w:color w:val="000000"/>
              <w:sz w:val="24"/>
              <w:szCs w:val="24"/>
            </w:rPr>
            <w:t xml:space="preserve">s, or transfer </w:t>
          </w:r>
          <w:r>
            <w:rPr>
              <w:rFonts w:ascii="Times New Roman" w:eastAsia="Times New Roman" w:hAnsi="Times New Roman" w:cs="Times New Roman"/>
              <w:b/>
              <w:color w:val="000000"/>
              <w:sz w:val="24"/>
              <w:szCs w:val="24"/>
              <w:u w:val="single"/>
            </w:rPr>
            <w:t>RNA</w:t>
          </w:r>
          <w:r>
            <w:rPr>
              <w:rFonts w:ascii="Times New Roman" w:eastAsia="Times New Roman" w:hAnsi="Times New Roman" w:cs="Times New Roman"/>
              <w:color w:val="000000"/>
              <w:sz w:val="24"/>
              <w:szCs w:val="24"/>
            </w:rPr>
            <w:t xml:space="preserve">s; accept </w:t>
          </w:r>
          <w:r>
            <w:rPr>
              <w:rFonts w:ascii="Times New Roman" w:eastAsia="Times New Roman" w:hAnsi="Times New Roman" w:cs="Times New Roman"/>
              <w:b/>
              <w:color w:val="000000"/>
              <w:sz w:val="24"/>
              <w:szCs w:val="24"/>
              <w:u w:val="single"/>
            </w:rPr>
            <w:t>ribonucleic acid</w:t>
          </w:r>
          <w:r>
            <w:rPr>
              <w:rFonts w:ascii="Times New Roman" w:eastAsia="Times New Roman" w:hAnsi="Times New Roman" w:cs="Times New Roman"/>
              <w:color w:val="000000"/>
              <w:sz w:val="24"/>
              <w:szCs w:val="24"/>
            </w:rPr>
            <w:t xml:space="preserve">s in place </w:t>
          </w:r>
          <w:r>
            <w:rPr>
              <w:rFonts w:ascii="Times New Roman" w:eastAsia="Times New Roman" w:hAnsi="Times New Roman" w:cs="Times New Roman"/>
              <w:color w:val="000000"/>
              <w:sz w:val="24"/>
              <w:szCs w:val="24"/>
            </w:rPr>
            <w:t>of RNA for any answer]</w:t>
          </w:r>
          <w:r>
            <w:rPr>
              <w:rFonts w:ascii="Times New Roman" w:eastAsia="Times New Roman" w:hAnsi="Times New Roman" w:cs="Times New Roman"/>
              <w:color w:val="000000"/>
              <w:sz w:val="24"/>
              <w:szCs w:val="24"/>
            </w:rPr>
            <w:br/>
            <w:t xml:space="preserve">[10] These protein complexes, which are mainly comprised of snRNPs </w:t>
          </w:r>
          <w:r>
            <w:rPr>
              <w:rFonts w:ascii="Lucida Bright" w:eastAsia="Lucida Bright" w:hAnsi="Lucida Bright" w:cs="Lucida Bright"/>
              <w:b/>
              <w:color w:val="000000"/>
              <w:sz w:val="18"/>
              <w:szCs w:val="18"/>
            </w:rPr>
            <w:t>(“</w:t>
          </w:r>
          <w:proofErr w:type="spellStart"/>
          <w:r>
            <w:rPr>
              <w:rFonts w:ascii="Lucida Bright" w:eastAsia="Lucida Bright" w:hAnsi="Lucida Bright" w:cs="Lucida Bright"/>
              <w:b/>
              <w:color w:val="000000"/>
              <w:sz w:val="18"/>
              <w:szCs w:val="18"/>
            </w:rPr>
            <w:t>snurps</w:t>
          </w:r>
          <w:proofErr w:type="spellEnd"/>
          <w:r>
            <w:rPr>
              <w:rFonts w:ascii="Lucida Bright" w:eastAsia="Lucida Bright" w:hAnsi="Lucida Bright" w:cs="Lucida Bright"/>
              <w:b/>
              <w:color w:val="000000"/>
              <w:sz w:val="18"/>
              <w:szCs w:val="18"/>
            </w:rPr>
            <w:t>”)</w:t>
          </w:r>
          <w:r>
            <w:rPr>
              <w:rFonts w:ascii="Times New Roman" w:eastAsia="Times New Roman" w:hAnsi="Times New Roman" w:cs="Times New Roman"/>
              <w:color w:val="000000"/>
              <w:sz w:val="24"/>
              <w:szCs w:val="24"/>
            </w:rPr>
            <w:t xml:space="preserve"> and SM proteins, bind to pre-mRNA to remove introns.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spliceosome</w:t>
          </w:r>
          <w:r>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[10] The awesomely named RNA binding protein </w:t>
          </w:r>
          <w:r>
            <w:rPr>
              <w:rFonts w:ascii="Times New Roman" w:eastAsia="Times New Roman" w:hAnsi="Times New Roman" w:cs="Times New Roman"/>
              <w:i/>
              <w:color w:val="000000"/>
              <w:sz w:val="24"/>
              <w:szCs w:val="24"/>
            </w:rPr>
            <w:t>Smaug</w:t>
          </w:r>
          <w:r>
            <w:rPr>
              <w:rFonts w:ascii="Times New Roman" w:eastAsia="Times New Roman" w:hAnsi="Times New Roman" w:cs="Times New Roman"/>
              <w:color w:val="000000"/>
              <w:sz w:val="24"/>
              <w:szCs w:val="24"/>
            </w:rPr>
            <w:t xml:space="preserve"> is found in this model organism, a fruit fly that was extensively studied by Thomas Hunt Morgan.</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i/>
              <w:color w:val="000000"/>
              <w:sz w:val="24"/>
              <w:szCs w:val="24"/>
              <w:u w:val="single"/>
            </w:rPr>
            <w:t>Drosophila</w:t>
          </w:r>
          <w:r>
            <w:rPr>
              <w:rFonts w:ascii="Times New Roman" w:eastAsia="Times New Roman" w:hAnsi="Times New Roman" w:cs="Times New Roman"/>
              <w:i/>
              <w:color w:val="000000"/>
              <w:sz w:val="24"/>
              <w:szCs w:val="24"/>
            </w:rPr>
            <w:t xml:space="preserve"> melanogaster</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i/>
              <w:color w:val="000000"/>
              <w:sz w:val="24"/>
              <w:szCs w:val="24"/>
              <w:u w:val="single"/>
            </w:rPr>
            <w:t>D. Melanogaster</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&lt;Science Biology - Shanmugam&gt;</w:t>
          </w:r>
        </w:p>
      </w:sdtContent>
    </w:sdt>
    <w:sdt>
      <w:sdtPr>
        <w:tag w:val="goog_rdk_80"/>
        <w:id w:val="1157026935"/>
      </w:sdtPr>
      <w:sdtEndPr/>
      <w:sdtContent>
        <w:p w14:paraId="0000004C" w14:textId="77777777" w:rsidR="000610F8" w:rsidRDefault="008245D3">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81"/>
        <w:id w:val="1217169789"/>
      </w:sdtPr>
      <w:sdtEndPr/>
      <w:sdtContent>
        <w:p w14:paraId="0000004D" w14:textId="77777777" w:rsidR="000610F8" w:rsidRDefault="008245D3">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15. This dish, which is intended to remind the eater of </w:t>
          </w:r>
          <w:proofErr w:type="spellStart"/>
          <w:r>
            <w:rPr>
              <w:rFonts w:ascii="Times New Roman" w:eastAsia="Times New Roman" w:hAnsi="Times New Roman" w:cs="Times New Roman"/>
              <w:i/>
              <w:color w:val="000000"/>
              <w:sz w:val="24"/>
              <w:szCs w:val="24"/>
            </w:rPr>
            <w:t>geulah</w:t>
          </w:r>
          <w:proofErr w:type="spellEnd"/>
          <w:r>
            <w:rPr>
              <w:rFonts w:ascii="Times New Roman" w:eastAsia="Times New Roman" w:hAnsi="Times New Roman" w:cs="Times New Roman"/>
              <w:color w:val="000000"/>
              <w:sz w:val="24"/>
              <w:szCs w:val="24"/>
            </w:rPr>
            <w:t xml:space="preserve"> and </w:t>
          </w:r>
          <w:proofErr w:type="spellStart"/>
          <w:r>
            <w:rPr>
              <w:rFonts w:ascii="Times New Roman" w:eastAsia="Times New Roman" w:hAnsi="Times New Roman" w:cs="Times New Roman"/>
              <w:i/>
              <w:color w:val="000000"/>
              <w:sz w:val="24"/>
              <w:szCs w:val="24"/>
            </w:rPr>
            <w:t>galut</w:t>
          </w:r>
          <w:proofErr w:type="spellEnd"/>
          <w:r>
            <w:rPr>
              <w:rFonts w:ascii="Times New Roman" w:eastAsia="Times New Roman" w:hAnsi="Times New Roman" w:cs="Times New Roman"/>
              <w:color w:val="000000"/>
              <w:sz w:val="24"/>
              <w:szCs w:val="24"/>
            </w:rPr>
            <w:t xml:space="preserve"> simultaneously, was invented because of a very literal reading of Numbers 9:11 </w:t>
          </w:r>
          <w:r>
            <w:rPr>
              <w:rFonts w:ascii="Lucida Bright" w:eastAsia="Lucida Bright" w:hAnsi="Lucida Bright" w:cs="Lucida Bright"/>
              <w:b/>
              <w:color w:val="000000"/>
              <w:sz w:val="18"/>
              <w:szCs w:val="18"/>
            </w:rPr>
            <w:t>(chapter 9, verse 11)</w:t>
          </w:r>
          <w:r>
            <w:rPr>
              <w:rFonts w:ascii="Times New Roman" w:eastAsia="Times New Roman" w:hAnsi="Times New Roman" w:cs="Times New Roman"/>
              <w:color w:val="000000"/>
              <w:sz w:val="24"/>
              <w:szCs w:val="24"/>
            </w:rPr>
            <w:t>. For 10 points each:</w:t>
          </w:r>
          <w:r>
            <w:rPr>
              <w:rFonts w:ascii="Times New Roman" w:eastAsia="Times New Roman" w:hAnsi="Times New Roman" w:cs="Times New Roman"/>
              <w:color w:val="000000"/>
              <w:sz w:val="24"/>
              <w:szCs w:val="24"/>
            </w:rPr>
            <w:br/>
            <w:t>[10] Give the most common English nickname for this food item</w:t>
          </w:r>
          <w:r>
            <w:rPr>
              <w:rFonts w:ascii="Times New Roman" w:eastAsia="Times New Roman" w:hAnsi="Times New Roman" w:cs="Times New Roman"/>
              <w:color w:val="000000"/>
              <w:sz w:val="24"/>
              <w:szCs w:val="24"/>
            </w:rPr>
            <w:t xml:space="preserve">, which consists of </w:t>
          </w:r>
          <w:proofErr w:type="spellStart"/>
          <w:r>
            <w:rPr>
              <w:rFonts w:ascii="Times New Roman" w:eastAsia="Times New Roman" w:hAnsi="Times New Roman" w:cs="Times New Roman"/>
              <w:i/>
              <w:color w:val="000000"/>
              <w:sz w:val="24"/>
              <w:szCs w:val="24"/>
            </w:rPr>
            <w:t>maror</w:t>
          </w:r>
          <w:proofErr w:type="spellEnd"/>
          <w:r>
            <w:rPr>
              <w:rFonts w:ascii="Times New Roman" w:eastAsia="Times New Roman" w:hAnsi="Times New Roman" w:cs="Times New Roman"/>
              <w:color w:val="000000"/>
              <w:sz w:val="24"/>
              <w:szCs w:val="24"/>
            </w:rPr>
            <w:t xml:space="preserve"> placed between two pieces of </w:t>
          </w:r>
          <w:r>
            <w:rPr>
              <w:rFonts w:ascii="Times New Roman" w:eastAsia="Times New Roman" w:hAnsi="Times New Roman" w:cs="Times New Roman"/>
              <w:i/>
              <w:color w:val="000000"/>
              <w:sz w:val="24"/>
              <w:szCs w:val="24"/>
            </w:rPr>
            <w:t>matzah</w:t>
          </w:r>
          <w:r>
            <w:rPr>
              <w:rFonts w:ascii="Times New Roman" w:eastAsia="Times New Roman" w:hAnsi="Times New Roman" w:cs="Times New Roman"/>
              <w:color w:val="000000"/>
              <w:sz w:val="24"/>
              <w:szCs w:val="24"/>
            </w:rPr>
            <w:t xml:space="preserve">. The </w:t>
          </w:r>
          <w:proofErr w:type="spellStart"/>
          <w:r>
            <w:rPr>
              <w:rFonts w:ascii="Times New Roman" w:eastAsia="Times New Roman" w:hAnsi="Times New Roman" w:cs="Times New Roman"/>
              <w:i/>
              <w:color w:val="000000"/>
              <w:sz w:val="24"/>
              <w:szCs w:val="24"/>
            </w:rPr>
            <w:t>Koreich</w:t>
          </w:r>
          <w:proofErr w:type="spellEnd"/>
          <w:r>
            <w:rPr>
              <w:rFonts w:ascii="Times New Roman" w:eastAsia="Times New Roman" w:hAnsi="Times New Roman" w:cs="Times New Roman"/>
              <w:color w:val="000000"/>
              <w:sz w:val="24"/>
              <w:szCs w:val="24"/>
            </w:rPr>
            <w:t xml:space="preserve"> concerns this food, which is eaten before the </w:t>
          </w:r>
          <w:r>
            <w:rPr>
              <w:rFonts w:ascii="Times New Roman" w:eastAsia="Times New Roman" w:hAnsi="Times New Roman" w:cs="Times New Roman"/>
              <w:i/>
              <w:color w:val="000000"/>
              <w:sz w:val="24"/>
              <w:szCs w:val="24"/>
            </w:rPr>
            <w:t xml:space="preserve">Shulchan </w:t>
          </w:r>
          <w:proofErr w:type="spellStart"/>
          <w:r>
            <w:rPr>
              <w:rFonts w:ascii="Times New Roman" w:eastAsia="Times New Roman" w:hAnsi="Times New Roman" w:cs="Times New Roman"/>
              <w:i/>
              <w:color w:val="000000"/>
              <w:sz w:val="24"/>
              <w:szCs w:val="24"/>
            </w:rPr>
            <w:t>Orech</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Hillel sandwich</w:t>
          </w:r>
          <w:r>
            <w:rPr>
              <w:rFonts w:ascii="Times New Roman" w:eastAsia="Times New Roman" w:hAnsi="Times New Roman" w:cs="Times New Roman"/>
              <w:color w:val="000000"/>
              <w:sz w:val="24"/>
              <w:szCs w:val="24"/>
            </w:rPr>
            <w:t>es</w:t>
          </w:r>
          <w:r>
            <w:rPr>
              <w:rFonts w:ascii="Times New Roman" w:eastAsia="Times New Roman" w:hAnsi="Times New Roman" w:cs="Times New Roman"/>
              <w:color w:val="000000"/>
              <w:sz w:val="24"/>
              <w:szCs w:val="24"/>
            </w:rPr>
            <w:br/>
            <w:t xml:space="preserve">[10] Hillel sandwiches are eaten during the </w:t>
          </w:r>
          <w:proofErr w:type="spellStart"/>
          <w:r>
            <w:rPr>
              <w:rFonts w:ascii="Times New Roman" w:eastAsia="Times New Roman" w:hAnsi="Times New Roman" w:cs="Times New Roman"/>
              <w:i/>
              <w:color w:val="000000"/>
              <w:sz w:val="24"/>
              <w:szCs w:val="24"/>
            </w:rPr>
            <w:t>seder</w:t>
          </w:r>
          <w:proofErr w:type="spellEnd"/>
          <w:r>
            <w:rPr>
              <w:rFonts w:ascii="Times New Roman" w:eastAsia="Times New Roman" w:hAnsi="Times New Roman" w:cs="Times New Roman"/>
              <w:color w:val="000000"/>
              <w:sz w:val="24"/>
              <w:szCs w:val="24"/>
            </w:rPr>
            <w:t xml:space="preserve"> on this holiday. The counting of the Omer b</w:t>
          </w:r>
          <w:r>
            <w:rPr>
              <w:rFonts w:ascii="Times New Roman" w:eastAsia="Times New Roman" w:hAnsi="Times New Roman" w:cs="Times New Roman"/>
              <w:color w:val="000000"/>
              <w:sz w:val="24"/>
              <w:szCs w:val="24"/>
            </w:rPr>
            <w:t>egins on the second day of this holiday celebrating the Exodus.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Passover</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Pesach</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[10] The most popular version of this book among American Jews is published by the Maxwell House coffee company. The Four Questions are found in this book, which l</w:t>
          </w:r>
          <w:r>
            <w:rPr>
              <w:rFonts w:ascii="Times New Roman" w:eastAsia="Times New Roman" w:hAnsi="Times New Roman" w:cs="Times New Roman"/>
              <w:color w:val="000000"/>
              <w:sz w:val="24"/>
              <w:szCs w:val="24"/>
            </w:rPr>
            <w:t xml:space="preserve">eads readers through the </w:t>
          </w:r>
          <w:proofErr w:type="spellStart"/>
          <w:r>
            <w:rPr>
              <w:rFonts w:ascii="Times New Roman" w:eastAsia="Times New Roman" w:hAnsi="Times New Roman" w:cs="Times New Roman"/>
              <w:i/>
              <w:color w:val="000000"/>
              <w:sz w:val="24"/>
              <w:szCs w:val="24"/>
            </w:rPr>
            <w:t>seder</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Haggadah</w:t>
          </w:r>
          <w:r>
            <w:rPr>
              <w:rFonts w:ascii="Times New Roman" w:eastAsia="Times New Roman" w:hAnsi="Times New Roman" w:cs="Times New Roman"/>
              <w:color w:val="000000"/>
              <w:sz w:val="24"/>
              <w:szCs w:val="24"/>
            </w:rPr>
            <w:t xml:space="preserve"> [or </w:t>
          </w:r>
          <w:proofErr w:type="spellStart"/>
          <w:r>
            <w:rPr>
              <w:rFonts w:ascii="Times New Roman" w:eastAsia="Times New Roman" w:hAnsi="Times New Roman" w:cs="Times New Roman"/>
              <w:b/>
              <w:color w:val="000000"/>
              <w:sz w:val="24"/>
              <w:szCs w:val="24"/>
              <w:u w:val="single"/>
            </w:rPr>
            <w:t>Haggadot</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&lt;RMP Non-Christian/Bible Religion - Smith&gt;</w:t>
          </w:r>
        </w:p>
      </w:sdtContent>
    </w:sdt>
    <w:sdt>
      <w:sdtPr>
        <w:tag w:val="goog_rdk_82"/>
        <w:id w:val="-821729883"/>
      </w:sdtPr>
      <w:sdtEndPr/>
      <w:sdtContent>
        <w:p w14:paraId="0000004E" w14:textId="77777777" w:rsidR="000610F8" w:rsidRDefault="008245D3">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83"/>
        <w:id w:val="-725061847"/>
      </w:sdtPr>
      <w:sdtEndPr/>
      <w:sdtContent>
        <w:p w14:paraId="0000004F" w14:textId="77777777" w:rsidR="000610F8" w:rsidRDefault="008245D3">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16. A montage in this film uses parts of a </w:t>
          </w:r>
          <w:r>
            <w:rPr>
              <w:rFonts w:ascii="Times New Roman" w:eastAsia="Times New Roman" w:hAnsi="Times New Roman" w:cs="Times New Roman"/>
              <w:i/>
              <w:color w:val="000000"/>
              <w:sz w:val="24"/>
              <w:szCs w:val="24"/>
            </w:rPr>
            <w:t>Passacaglia and Fugue in C minor</w:t>
          </w:r>
          <w:r>
            <w:rPr>
              <w:rFonts w:ascii="Times New Roman" w:eastAsia="Times New Roman" w:hAnsi="Times New Roman" w:cs="Times New Roman"/>
              <w:color w:val="000000"/>
              <w:sz w:val="24"/>
              <w:szCs w:val="24"/>
            </w:rPr>
            <w:t>. For 10 points each:</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[10] Name this film which uses organ chords during cuts between the shooting of five men and a christening ceremony which mirrors the protagonist's ascension to a new post.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i/>
              <w:color w:val="000000"/>
              <w:sz w:val="24"/>
              <w:szCs w:val="24"/>
            </w:rPr>
            <w:t xml:space="preserve">The </w:t>
          </w:r>
          <w:r>
            <w:rPr>
              <w:rFonts w:ascii="Times New Roman" w:eastAsia="Times New Roman" w:hAnsi="Times New Roman" w:cs="Times New Roman"/>
              <w:b/>
              <w:i/>
              <w:color w:val="000000"/>
              <w:sz w:val="24"/>
              <w:szCs w:val="24"/>
              <w:u w:val="single"/>
            </w:rPr>
            <w:t>Godfather</w:t>
          </w:r>
          <w:r>
            <w:rPr>
              <w:rFonts w:ascii="Times New Roman" w:eastAsia="Times New Roman" w:hAnsi="Times New Roman" w:cs="Times New Roman"/>
              <w:color w:val="000000"/>
              <w:sz w:val="24"/>
              <w:szCs w:val="24"/>
            </w:rPr>
            <w:br/>
            <w:t xml:space="preserve">[10] This actor plays Vito Corleone in </w:t>
          </w:r>
          <w:r>
            <w:rPr>
              <w:rFonts w:ascii="Times New Roman" w:eastAsia="Times New Roman" w:hAnsi="Times New Roman" w:cs="Times New Roman"/>
              <w:i/>
              <w:color w:val="000000"/>
              <w:sz w:val="24"/>
              <w:szCs w:val="24"/>
            </w:rPr>
            <w:t>The Godfather</w:t>
          </w:r>
          <w:r>
            <w:rPr>
              <w:rFonts w:ascii="Times New Roman" w:eastAsia="Times New Roman" w:hAnsi="Times New Roman" w:cs="Times New Roman"/>
              <w:color w:val="000000"/>
              <w:sz w:val="24"/>
              <w:szCs w:val="24"/>
            </w:rPr>
            <w:t>. He popu</w:t>
          </w:r>
          <w:r>
            <w:rPr>
              <w:rFonts w:ascii="Times New Roman" w:eastAsia="Times New Roman" w:hAnsi="Times New Roman" w:cs="Times New Roman"/>
              <w:color w:val="000000"/>
              <w:sz w:val="24"/>
              <w:szCs w:val="24"/>
            </w:rPr>
            <w:t xml:space="preserve">larized the Stanislavski Method and the T-shirt through his performance in </w:t>
          </w:r>
          <w:r>
            <w:rPr>
              <w:rFonts w:ascii="Times New Roman" w:eastAsia="Times New Roman" w:hAnsi="Times New Roman" w:cs="Times New Roman"/>
              <w:i/>
              <w:color w:val="000000"/>
              <w:sz w:val="24"/>
              <w:szCs w:val="24"/>
            </w:rPr>
            <w:t>A Streetcar Named Desire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Marlon </w:t>
          </w:r>
          <w:r>
            <w:rPr>
              <w:rFonts w:ascii="Times New Roman" w:eastAsia="Times New Roman" w:hAnsi="Times New Roman" w:cs="Times New Roman"/>
              <w:b/>
              <w:color w:val="000000"/>
              <w:sz w:val="24"/>
              <w:szCs w:val="24"/>
              <w:u w:val="single"/>
            </w:rPr>
            <w:t>Brando</w:t>
          </w:r>
          <w:r>
            <w:rPr>
              <w:rFonts w:ascii="Times New Roman" w:eastAsia="Times New Roman" w:hAnsi="Times New Roman" w:cs="Times New Roman"/>
              <w:color w:val="000000"/>
              <w:sz w:val="24"/>
              <w:szCs w:val="24"/>
            </w:rPr>
            <w:br/>
            <w:t xml:space="preserve">[10] Francis Ford Coppola's use of “Ride of the Valkyries” in </w:t>
          </w:r>
          <w:r>
            <w:rPr>
              <w:rFonts w:ascii="Times New Roman" w:eastAsia="Times New Roman" w:hAnsi="Times New Roman" w:cs="Times New Roman"/>
              <w:i/>
              <w:color w:val="000000"/>
              <w:sz w:val="24"/>
              <w:szCs w:val="24"/>
            </w:rPr>
            <w:t>Apocalypse Now</w:t>
          </w:r>
          <w:r>
            <w:rPr>
              <w:rFonts w:ascii="Times New Roman" w:eastAsia="Times New Roman" w:hAnsi="Times New Roman" w:cs="Times New Roman"/>
              <w:color w:val="000000"/>
              <w:sz w:val="24"/>
              <w:szCs w:val="24"/>
            </w:rPr>
            <w:t xml:space="preserve"> was possibly </w:t>
          </w:r>
          <w:r>
            <w:rPr>
              <w:rFonts w:ascii="Times New Roman" w:eastAsia="Times New Roman" w:hAnsi="Times New Roman" w:cs="Times New Roman"/>
              <w:sz w:val="24"/>
              <w:szCs w:val="24"/>
            </w:rPr>
            <w:t>an homage</w:t>
          </w:r>
          <w:r>
            <w:rPr>
              <w:rFonts w:ascii="Times New Roman" w:eastAsia="Times New Roman" w:hAnsi="Times New Roman" w:cs="Times New Roman"/>
              <w:color w:val="000000"/>
              <w:sz w:val="24"/>
              <w:szCs w:val="24"/>
            </w:rPr>
            <w:t xml:space="preserve"> to this film, for which Joseph Ca</w:t>
          </w:r>
          <w:r>
            <w:rPr>
              <w:rFonts w:ascii="Times New Roman" w:eastAsia="Times New Roman" w:hAnsi="Times New Roman" w:cs="Times New Roman"/>
              <w:color w:val="000000"/>
              <w:sz w:val="24"/>
              <w:szCs w:val="24"/>
            </w:rPr>
            <w:t xml:space="preserve">rl </w:t>
          </w:r>
          <w:proofErr w:type="spellStart"/>
          <w:r>
            <w:rPr>
              <w:rFonts w:ascii="Times New Roman" w:eastAsia="Times New Roman" w:hAnsi="Times New Roman" w:cs="Times New Roman"/>
              <w:color w:val="000000"/>
              <w:sz w:val="24"/>
              <w:szCs w:val="24"/>
            </w:rPr>
            <w:t>Brell</w:t>
          </w:r>
          <w:proofErr w:type="spellEnd"/>
          <w:r>
            <w:rPr>
              <w:rFonts w:ascii="Times New Roman" w:eastAsia="Times New Roman" w:hAnsi="Times New Roman" w:cs="Times New Roman"/>
              <w:color w:val="000000"/>
              <w:sz w:val="24"/>
              <w:szCs w:val="24"/>
            </w:rPr>
            <w:t xml:space="preserve"> used the piece as a leitmotif. This film also contains a love theme called “The Perfect Song.”</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i/>
              <w:color w:val="000000"/>
              <w:sz w:val="24"/>
              <w:szCs w:val="24"/>
              <w:u w:val="single"/>
            </w:rPr>
            <w:t>Birth of a Nation</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&lt;Arts Film - Smith&gt;</w:t>
          </w:r>
        </w:p>
      </w:sdtContent>
    </w:sdt>
    <w:sdt>
      <w:sdtPr>
        <w:tag w:val="goog_rdk_84"/>
        <w:id w:val="-764307893"/>
      </w:sdtPr>
      <w:sdtEndPr/>
      <w:sdtContent>
        <w:p w14:paraId="00000050" w14:textId="77777777" w:rsidR="000610F8" w:rsidRDefault="008245D3">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85"/>
        <w:id w:val="190810094"/>
      </w:sdtPr>
      <w:sdtEndPr/>
      <w:sdtContent>
        <w:p w14:paraId="00000051" w14:textId="77777777" w:rsidR="000610F8" w:rsidRDefault="008245D3">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17. This author created a speaker who tells a vulture “You see what I am: change me, change me!” For </w:t>
          </w:r>
          <w:r>
            <w:rPr>
              <w:rFonts w:ascii="Times New Roman" w:eastAsia="Times New Roman" w:hAnsi="Times New Roman" w:cs="Times New Roman"/>
              <w:color w:val="000000"/>
              <w:sz w:val="24"/>
              <w:szCs w:val="24"/>
            </w:rPr>
            <w:t>10 points each:</w:t>
          </w:r>
          <w:r>
            <w:rPr>
              <w:rFonts w:ascii="Times New Roman" w:eastAsia="Times New Roman" w:hAnsi="Times New Roman" w:cs="Times New Roman"/>
              <w:color w:val="000000"/>
              <w:sz w:val="24"/>
              <w:szCs w:val="24"/>
            </w:rPr>
            <w:br/>
            <w:t>[10] Name this poet of “The Woman at the Washington Zoo.” This poet wrote of a man who “fell into the State” and “hunched in its belly till [his] wet fur froze” “ in “The Death of the Ball Turret Gunner.”</w:t>
          </w:r>
          <w:r>
            <w:rPr>
              <w:rFonts w:ascii="Times New Roman" w:eastAsia="Times New Roman" w:hAnsi="Times New Roman" w:cs="Times New Roman"/>
              <w:color w:val="000000"/>
              <w:sz w:val="24"/>
              <w:szCs w:val="24"/>
            </w:rPr>
            <w:br/>
            <w:t xml:space="preserve">ANSWER: Randall </w:t>
          </w:r>
          <w:r>
            <w:rPr>
              <w:rFonts w:ascii="Times New Roman" w:eastAsia="Times New Roman" w:hAnsi="Times New Roman" w:cs="Times New Roman"/>
              <w:b/>
              <w:color w:val="000000"/>
              <w:sz w:val="24"/>
              <w:szCs w:val="24"/>
              <w:u w:val="single"/>
            </w:rPr>
            <w:t>Jarrell</w:t>
          </w:r>
          <w:r>
            <w:rPr>
              <w:rFonts w:ascii="Times New Roman" w:eastAsia="Times New Roman" w:hAnsi="Times New Roman" w:cs="Times New Roman"/>
              <w:color w:val="000000"/>
              <w:sz w:val="24"/>
              <w:szCs w:val="24"/>
            </w:rPr>
            <w:t xml:space="preserve"> </w:t>
          </w:r>
          <w:r>
            <w:rPr>
              <w:rFonts w:ascii="Lucida Bright" w:eastAsia="Lucida Bright" w:hAnsi="Lucida Bright" w:cs="Lucida Bright"/>
              <w:b/>
              <w:color w:val="000000"/>
              <w:sz w:val="18"/>
              <w:szCs w:val="18"/>
            </w:rPr>
            <w:t>(</w:t>
          </w:r>
          <w:proofErr w:type="spellStart"/>
          <w:r>
            <w:rPr>
              <w:rFonts w:ascii="Lucida Bright" w:eastAsia="Lucida Bright" w:hAnsi="Lucida Bright" w:cs="Lucida Bright"/>
              <w:b/>
              <w:color w:val="000000"/>
              <w:sz w:val="18"/>
              <w:szCs w:val="18"/>
            </w:rPr>
            <w:t>juh</w:t>
          </w:r>
          <w:proofErr w:type="spellEnd"/>
          <w:r>
            <w:rPr>
              <w:rFonts w:ascii="Lucida Bright" w:eastAsia="Lucida Bright" w:hAnsi="Lucida Bright" w:cs="Lucida Bright"/>
              <w:b/>
              <w:color w:val="000000"/>
              <w:sz w:val="18"/>
              <w:szCs w:val="18"/>
            </w:rPr>
            <w:t>-REL)</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 xml:space="preserve">[10] Jarrell defended this poet in the essay “To the </w:t>
          </w:r>
          <w:proofErr w:type="spellStart"/>
          <w:r>
            <w:rPr>
              <w:rFonts w:ascii="Times New Roman" w:eastAsia="Times New Roman" w:hAnsi="Times New Roman" w:cs="Times New Roman"/>
              <w:color w:val="000000"/>
              <w:sz w:val="24"/>
              <w:szCs w:val="24"/>
            </w:rPr>
            <w:t>Laodeceans</w:t>
          </w:r>
          <w:proofErr w:type="spellEnd"/>
          <w:r>
            <w:rPr>
              <w:rFonts w:ascii="Times New Roman" w:eastAsia="Times New Roman" w:hAnsi="Times New Roman" w:cs="Times New Roman"/>
              <w:color w:val="000000"/>
              <w:sz w:val="24"/>
              <w:szCs w:val="24"/>
            </w:rPr>
            <w:t>,” and wrote an essay on his “Home Burial.” This poet also wrote “Mending Wall” and “Stopping by the Woods on a Snowy Evening.”</w:t>
          </w:r>
          <w:r>
            <w:rPr>
              <w:rFonts w:ascii="Times New Roman" w:eastAsia="Times New Roman" w:hAnsi="Times New Roman" w:cs="Times New Roman"/>
              <w:color w:val="000000"/>
              <w:sz w:val="24"/>
              <w:szCs w:val="24"/>
            </w:rPr>
            <w:br/>
            <w:t xml:space="preserve">ANSWER: Robert </w:t>
          </w:r>
          <w:r>
            <w:rPr>
              <w:rFonts w:ascii="Times New Roman" w:eastAsia="Times New Roman" w:hAnsi="Times New Roman" w:cs="Times New Roman"/>
              <w:b/>
              <w:color w:val="000000"/>
              <w:sz w:val="24"/>
              <w:szCs w:val="24"/>
              <w:u w:val="single"/>
            </w:rPr>
            <w:t>Frost</w:t>
          </w:r>
          <w:r>
            <w:rPr>
              <w:rFonts w:ascii="Times New Roman" w:eastAsia="Times New Roman" w:hAnsi="Times New Roman" w:cs="Times New Roman"/>
              <w:color w:val="000000"/>
              <w:sz w:val="24"/>
              <w:szCs w:val="24"/>
            </w:rPr>
            <w:br/>
            <w:t>[10] Jarrell labelled this work “the most aw</w:t>
          </w:r>
          <w:r>
            <w:rPr>
              <w:rFonts w:ascii="Times New Roman" w:eastAsia="Times New Roman" w:hAnsi="Times New Roman" w:cs="Times New Roman"/>
              <w:color w:val="000000"/>
              <w:sz w:val="24"/>
              <w:szCs w:val="24"/>
            </w:rPr>
            <w:t>ful of Frost's smaller poems.” Jarrell claims this poem makes an “if a diabolical machine, then a diabolical mechanic” argument through the story of a “dimpled spider, fat and white” holding a moth.</w:t>
          </w:r>
          <w:r>
            <w:rPr>
              <w:rFonts w:ascii="Times New Roman" w:eastAsia="Times New Roman" w:hAnsi="Times New Roman" w:cs="Times New Roman"/>
              <w:color w:val="000000"/>
              <w:sz w:val="24"/>
              <w:szCs w:val="24"/>
            </w:rPr>
            <w:br/>
            <w:t>ANSWER: “</w:t>
          </w:r>
          <w:r>
            <w:rPr>
              <w:rFonts w:ascii="Times New Roman" w:eastAsia="Times New Roman" w:hAnsi="Times New Roman" w:cs="Times New Roman"/>
              <w:b/>
              <w:color w:val="000000"/>
              <w:sz w:val="24"/>
              <w:szCs w:val="24"/>
              <w:u w:val="single"/>
            </w:rPr>
            <w:t>Design</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&lt;Literature American - Smith&gt;</w:t>
          </w:r>
        </w:p>
      </w:sdtContent>
    </w:sdt>
    <w:sdt>
      <w:sdtPr>
        <w:tag w:val="goog_rdk_86"/>
        <w:id w:val="230437256"/>
      </w:sdtPr>
      <w:sdtEndPr/>
      <w:sdtContent>
        <w:p w14:paraId="00000052" w14:textId="77777777" w:rsidR="000610F8" w:rsidRDefault="008245D3">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87"/>
        <w:id w:val="-1982610865"/>
      </w:sdtPr>
      <w:sdtEndPr/>
      <w:sdtContent>
        <w:p w14:paraId="00000053" w14:textId="77777777" w:rsidR="000610F8" w:rsidRDefault="008245D3">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18. T</w:t>
          </w:r>
          <w:r>
            <w:rPr>
              <w:rFonts w:ascii="Times New Roman" w:eastAsia="Times New Roman" w:hAnsi="Times New Roman" w:cs="Times New Roman"/>
              <w:color w:val="000000"/>
              <w:sz w:val="24"/>
              <w:szCs w:val="24"/>
            </w:rPr>
            <w:t>eddy Roosevelt called the lawyer Uriah Rose “the brainiest man I have ever met.” For 10 points each:</w:t>
          </w:r>
          <w:r>
            <w:rPr>
              <w:rFonts w:ascii="Times New Roman" w:eastAsia="Times New Roman" w:hAnsi="Times New Roman" w:cs="Times New Roman"/>
              <w:color w:val="000000"/>
              <w:sz w:val="24"/>
              <w:szCs w:val="24"/>
            </w:rPr>
            <w:br/>
            <w:t>[10] Rose was born in Kentucky but served most of his career in this state, where he tried to subvert radical reconstruction. The Brooks-Baxter War took pl</w:t>
          </w:r>
          <w:r>
            <w:rPr>
              <w:rFonts w:ascii="Times New Roman" w:eastAsia="Times New Roman" w:hAnsi="Times New Roman" w:cs="Times New Roman"/>
              <w:color w:val="000000"/>
              <w:sz w:val="24"/>
              <w:szCs w:val="24"/>
            </w:rPr>
            <w:t>ace between local Unionists and Northern migrants in this state's Republican party.</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Arkansas</w:t>
          </w:r>
          <w:r>
            <w:rPr>
              <w:rFonts w:ascii="Times New Roman" w:eastAsia="Times New Roman" w:hAnsi="Times New Roman" w:cs="Times New Roman"/>
              <w:color w:val="000000"/>
              <w:sz w:val="24"/>
              <w:szCs w:val="24"/>
            </w:rPr>
            <w:br/>
            <w:t>[10] After setting up his influential law firm, Rose was sent by President Roosevelt to a 1907 conference in this European city which, along with an 1899 c</w:t>
          </w:r>
          <w:r>
            <w:rPr>
              <w:rFonts w:ascii="Times New Roman" w:eastAsia="Times New Roman" w:hAnsi="Times New Roman" w:cs="Times New Roman"/>
              <w:color w:val="000000"/>
              <w:sz w:val="24"/>
              <w:szCs w:val="24"/>
            </w:rPr>
            <w:t>onvention held in the same city and the Geneva Conventions, set terms for international warfare.</w:t>
          </w:r>
          <w:r>
            <w:rPr>
              <w:rFonts w:ascii="Times New Roman" w:eastAsia="Times New Roman" w:hAnsi="Times New Roman" w:cs="Times New Roman"/>
              <w:color w:val="000000"/>
              <w:sz w:val="24"/>
              <w:szCs w:val="24"/>
            </w:rPr>
            <w:br/>
            <w:t xml:space="preserve">ANSWER: The </w:t>
          </w:r>
          <w:r>
            <w:rPr>
              <w:rFonts w:ascii="Times New Roman" w:eastAsia="Times New Roman" w:hAnsi="Times New Roman" w:cs="Times New Roman"/>
              <w:b/>
              <w:color w:val="000000"/>
              <w:sz w:val="24"/>
              <w:szCs w:val="24"/>
              <w:u w:val="single"/>
            </w:rPr>
            <w:t>Hague</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Den Haag</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u w:val="single"/>
            </w:rPr>
            <w:t>'s Gravenhage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[10] This 2016 presidential candidate became the first female partner of the Rose Law Firm while her husband</w:t>
          </w:r>
          <w:r>
            <w:rPr>
              <w:rFonts w:ascii="Times New Roman" w:eastAsia="Times New Roman" w:hAnsi="Times New Roman" w:cs="Times New Roman"/>
              <w:color w:val="000000"/>
              <w:sz w:val="24"/>
              <w:szCs w:val="24"/>
            </w:rPr>
            <w:t xml:space="preserve"> Bill was serving as Arkansas Attorney General.</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H</w:t>
          </w:r>
          <w:r>
            <w:rPr>
              <w:rFonts w:ascii="Times New Roman" w:eastAsia="Times New Roman" w:hAnsi="Times New Roman" w:cs="Times New Roman"/>
              <w:color w:val="000000"/>
              <w:sz w:val="24"/>
              <w:szCs w:val="24"/>
            </w:rPr>
            <w:t xml:space="preserve">illary Rodham </w:t>
          </w:r>
          <w:r>
            <w:rPr>
              <w:rFonts w:ascii="Times New Roman" w:eastAsia="Times New Roman" w:hAnsi="Times New Roman" w:cs="Times New Roman"/>
              <w:b/>
              <w:color w:val="000000"/>
              <w:sz w:val="24"/>
              <w:szCs w:val="24"/>
              <w:u w:val="single"/>
            </w:rPr>
            <w:t>Clinton</w:t>
          </w:r>
          <w:r>
            <w:rPr>
              <w:rFonts w:ascii="Times New Roman" w:eastAsia="Times New Roman" w:hAnsi="Times New Roman" w:cs="Times New Roman"/>
              <w:color w:val="000000"/>
              <w:sz w:val="24"/>
              <w:szCs w:val="24"/>
            </w:rPr>
            <w:t xml:space="preserve"> [prompt on </w:t>
          </w:r>
          <w:r>
            <w:rPr>
              <w:rFonts w:ascii="Times New Roman" w:eastAsia="Times New Roman" w:hAnsi="Times New Roman" w:cs="Times New Roman"/>
              <w:color w:val="000000"/>
              <w:sz w:val="24"/>
              <w:szCs w:val="24"/>
              <w:u w:val="single"/>
            </w:rPr>
            <w:t>Clinton</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&lt;History American (1865-1945) - Jackson&gt;</w:t>
          </w:r>
        </w:p>
      </w:sdtContent>
    </w:sdt>
    <w:sdt>
      <w:sdtPr>
        <w:tag w:val="goog_rdk_88"/>
        <w:id w:val="-1249653730"/>
      </w:sdtPr>
      <w:sdtEndPr/>
      <w:sdtContent>
        <w:p w14:paraId="00000054" w14:textId="77777777" w:rsidR="000610F8" w:rsidRDefault="008245D3">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89"/>
        <w:id w:val="-9843891"/>
      </w:sdtPr>
      <w:sdtEndPr/>
      <w:sdtContent>
        <w:p w14:paraId="00000055" w14:textId="77777777" w:rsidR="000610F8" w:rsidRDefault="008245D3">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19. In the 1990s, members of one of these groups refused to wear DC shoes, while another refused to use compute</w:t>
          </w:r>
          <w:r>
            <w:rPr>
              <w:rFonts w:ascii="Times New Roman" w:eastAsia="Times New Roman" w:hAnsi="Times New Roman" w:cs="Times New Roman"/>
              <w:color w:val="000000"/>
              <w:sz w:val="24"/>
              <w:szCs w:val="24"/>
            </w:rPr>
            <w:t>rs with MS-DOS, because both were symbols of the other. For 10 points each:</w:t>
          </w:r>
          <w:r>
            <w:rPr>
              <w:rFonts w:ascii="Times New Roman" w:eastAsia="Times New Roman" w:hAnsi="Times New Roman" w:cs="Times New Roman"/>
              <w:color w:val="000000"/>
              <w:sz w:val="24"/>
              <w:szCs w:val="24"/>
            </w:rPr>
            <w:br/>
            <w:t xml:space="preserve">[10] Identify these two feuding gangs, whose members are known as los </w:t>
          </w:r>
          <w:proofErr w:type="spellStart"/>
          <w:r>
            <w:rPr>
              <w:rFonts w:ascii="Times New Roman" w:eastAsia="Times New Roman" w:hAnsi="Times New Roman" w:cs="Times New Roman"/>
              <w:color w:val="000000"/>
              <w:sz w:val="24"/>
              <w:szCs w:val="24"/>
            </w:rPr>
            <w:t>numeros</w:t>
          </w:r>
          <w:proofErr w:type="spellEnd"/>
          <w:r>
            <w:rPr>
              <w:rFonts w:ascii="Times New Roman" w:eastAsia="Times New Roman" w:hAnsi="Times New Roman" w:cs="Times New Roman"/>
              <w:color w:val="000000"/>
              <w:sz w:val="24"/>
              <w:szCs w:val="24"/>
            </w:rPr>
            <w:t xml:space="preserve"> and las </w:t>
          </w:r>
          <w:proofErr w:type="spellStart"/>
          <w:r>
            <w:rPr>
              <w:rFonts w:ascii="Times New Roman" w:eastAsia="Times New Roman" w:hAnsi="Times New Roman" w:cs="Times New Roman"/>
              <w:color w:val="000000"/>
              <w:sz w:val="24"/>
              <w:szCs w:val="24"/>
            </w:rPr>
            <w:t>letras</w:t>
          </w:r>
          <w:proofErr w:type="spellEnd"/>
          <w:r>
            <w:rPr>
              <w:rFonts w:ascii="Times New Roman" w:eastAsia="Times New Roman" w:hAnsi="Times New Roman" w:cs="Times New Roman"/>
              <w:color w:val="000000"/>
              <w:sz w:val="24"/>
              <w:szCs w:val="24"/>
            </w:rPr>
            <w:t>. These gangs originated in Los Angeles, but were spread back to their current base by U</w:t>
          </w:r>
          <w:r>
            <w:rPr>
              <w:rFonts w:ascii="Times New Roman" w:eastAsia="Times New Roman" w:hAnsi="Times New Roman" w:cs="Times New Roman"/>
              <w:color w:val="000000"/>
              <w:sz w:val="24"/>
              <w:szCs w:val="24"/>
            </w:rPr>
            <w:t>S deportation policies.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MS-13</w:t>
          </w:r>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b/>
              <w:color w:val="000000"/>
              <w:sz w:val="24"/>
              <w:szCs w:val="24"/>
              <w:u w:val="single"/>
            </w:rPr>
            <w:t>Barrio 18</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 xml:space="preserve">Mara </w:t>
          </w:r>
          <w:proofErr w:type="spellStart"/>
          <w:r>
            <w:rPr>
              <w:rFonts w:ascii="Times New Roman" w:eastAsia="Times New Roman" w:hAnsi="Times New Roman" w:cs="Times New Roman"/>
              <w:b/>
              <w:color w:val="000000"/>
              <w:sz w:val="24"/>
              <w:szCs w:val="24"/>
              <w:u w:val="single"/>
            </w:rPr>
            <w:t>Salvatrucha</w:t>
          </w:r>
          <w:proofErr w:type="spellEnd"/>
          <w:r>
            <w:rPr>
              <w:rFonts w:ascii="Times New Roman" w:eastAsia="Times New Roman" w:hAnsi="Times New Roman" w:cs="Times New Roman"/>
              <w:color w:val="000000"/>
              <w:sz w:val="24"/>
              <w:szCs w:val="24"/>
            </w:rPr>
            <w:t xml:space="preserve"> and </w:t>
          </w:r>
          <w:r>
            <w:rPr>
              <w:rFonts w:ascii="Times New Roman" w:eastAsia="Times New Roman" w:hAnsi="Times New Roman" w:cs="Times New Roman"/>
              <w:b/>
              <w:color w:val="000000"/>
              <w:sz w:val="24"/>
              <w:szCs w:val="24"/>
              <w:u w:val="single"/>
            </w:rPr>
            <w:t>18th Street</w:t>
          </w:r>
          <w:r>
            <w:rPr>
              <w:rFonts w:ascii="Times New Roman" w:eastAsia="Times New Roman" w:hAnsi="Times New Roman" w:cs="Times New Roman"/>
              <w:color w:val="000000"/>
              <w:sz w:val="24"/>
              <w:szCs w:val="24"/>
            </w:rPr>
            <w:t xml:space="preserve">; accept </w:t>
          </w:r>
          <w:r>
            <w:rPr>
              <w:rFonts w:ascii="Times New Roman" w:eastAsia="Times New Roman" w:hAnsi="Times New Roman" w:cs="Times New Roman"/>
              <w:b/>
              <w:color w:val="000000"/>
              <w:sz w:val="24"/>
              <w:szCs w:val="24"/>
              <w:u w:val="single"/>
            </w:rPr>
            <w:t>13</w:t>
          </w:r>
          <w:r>
            <w:rPr>
              <w:rFonts w:ascii="Times New Roman" w:eastAsia="Times New Roman" w:hAnsi="Times New Roman" w:cs="Times New Roman"/>
              <w:color w:val="000000"/>
              <w:sz w:val="24"/>
              <w:szCs w:val="24"/>
            </w:rPr>
            <w:t xml:space="preserve"> for MS-13; </w:t>
          </w:r>
          <w:r>
            <w:rPr>
              <w:rFonts w:ascii="Times New Roman" w:eastAsia="Times New Roman" w:hAnsi="Times New Roman" w:cs="Times New Roman"/>
              <w:b/>
              <w:color w:val="000000"/>
              <w:sz w:val="24"/>
              <w:szCs w:val="24"/>
              <w:u w:val="single"/>
            </w:rPr>
            <w:t>Calle 18</w:t>
          </w:r>
          <w:r>
            <w:rPr>
              <w:rFonts w:ascii="Times New Roman" w:eastAsia="Times New Roman" w:hAnsi="Times New Roman" w:cs="Times New Roman"/>
              <w:color w:val="000000"/>
              <w:sz w:val="24"/>
              <w:szCs w:val="24"/>
            </w:rPr>
            <w:t xml:space="preserve"> or La </w:t>
          </w:r>
          <w:r>
            <w:rPr>
              <w:rFonts w:ascii="Times New Roman" w:eastAsia="Times New Roman" w:hAnsi="Times New Roman" w:cs="Times New Roman"/>
              <w:b/>
              <w:color w:val="000000"/>
              <w:sz w:val="24"/>
              <w:szCs w:val="24"/>
              <w:u w:val="single"/>
            </w:rPr>
            <w:t>18</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Mara 18</w:t>
          </w:r>
          <w:r>
            <w:rPr>
              <w:rFonts w:ascii="Times New Roman" w:eastAsia="Times New Roman" w:hAnsi="Times New Roman" w:cs="Times New Roman"/>
              <w:color w:val="000000"/>
              <w:sz w:val="24"/>
              <w:szCs w:val="24"/>
            </w:rPr>
            <w:t xml:space="preserve"> for Barrio 18]</w:t>
          </w:r>
          <w:r>
            <w:rPr>
              <w:rFonts w:ascii="Times New Roman" w:eastAsia="Times New Roman" w:hAnsi="Times New Roman" w:cs="Times New Roman"/>
              <w:color w:val="000000"/>
              <w:sz w:val="24"/>
              <w:szCs w:val="24"/>
            </w:rPr>
            <w:br/>
            <w:t>[10] The murder rate in this Central American country, where most members of MS-13 and Barrio 18 orig</w:t>
          </w:r>
          <w:r>
            <w:rPr>
              <w:rFonts w:ascii="Times New Roman" w:eastAsia="Times New Roman" w:hAnsi="Times New Roman" w:cs="Times New Roman"/>
              <w:color w:val="000000"/>
              <w:sz w:val="24"/>
              <w:szCs w:val="24"/>
            </w:rPr>
            <w:t>inate from, declined after the gangs agreed to a brief truce in 2012.</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El Salvador</w:t>
          </w:r>
          <w:r>
            <w:rPr>
              <w:rFonts w:ascii="Times New Roman" w:eastAsia="Times New Roman" w:hAnsi="Times New Roman" w:cs="Times New Roman"/>
              <w:color w:val="000000"/>
              <w:sz w:val="24"/>
              <w:szCs w:val="24"/>
            </w:rPr>
            <w:br/>
            <w:t>[10] The murder rate in El Salvador spiked following a government operation whose name contains this adjective this adjective. That initiative was started by the righ</w:t>
          </w:r>
          <w:r>
            <w:rPr>
              <w:rFonts w:ascii="Times New Roman" w:eastAsia="Times New Roman" w:hAnsi="Times New Roman" w:cs="Times New Roman"/>
              <w:color w:val="000000"/>
              <w:sz w:val="24"/>
              <w:szCs w:val="24"/>
            </w:rPr>
            <w:t>t-wing ARENA party in 2003. This word precedes “beam” in another country's planned defense program that will rely heavily on fiber lasers.</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iron</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Iron</w:t>
          </w:r>
          <w:r>
            <w:rPr>
              <w:rFonts w:ascii="Times New Roman" w:eastAsia="Times New Roman" w:hAnsi="Times New Roman" w:cs="Times New Roman"/>
              <w:color w:val="000000"/>
              <w:sz w:val="24"/>
              <w:szCs w:val="24"/>
            </w:rPr>
            <w:t xml:space="preserve"> Fist; or </w:t>
          </w:r>
          <w:r>
            <w:rPr>
              <w:rFonts w:ascii="Times New Roman" w:eastAsia="Times New Roman" w:hAnsi="Times New Roman" w:cs="Times New Roman"/>
              <w:b/>
              <w:color w:val="000000"/>
              <w:sz w:val="24"/>
              <w:szCs w:val="24"/>
              <w:u w:val="single"/>
            </w:rPr>
            <w:t>Iron</w:t>
          </w:r>
          <w:r>
            <w:rPr>
              <w:rFonts w:ascii="Times New Roman" w:eastAsia="Times New Roman" w:hAnsi="Times New Roman" w:cs="Times New Roman"/>
              <w:color w:val="000000"/>
              <w:sz w:val="24"/>
              <w:szCs w:val="24"/>
            </w:rPr>
            <w:t xml:space="preserve"> Beam]</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&lt;Current Events Non-US - Bentley&gt;</w:t>
          </w:r>
        </w:p>
      </w:sdtContent>
    </w:sdt>
    <w:sdt>
      <w:sdtPr>
        <w:tag w:val="goog_rdk_90"/>
        <w:id w:val="-1201942313"/>
      </w:sdtPr>
      <w:sdtEndPr/>
      <w:sdtContent>
        <w:p w14:paraId="00000056" w14:textId="77777777" w:rsidR="000610F8" w:rsidRDefault="008245D3">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91"/>
        <w:id w:val="809826658"/>
      </w:sdtPr>
      <w:sdtEndPr/>
      <w:sdtContent>
        <w:p w14:paraId="00000057" w14:textId="77777777" w:rsidR="000610F8" w:rsidRDefault="008245D3">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20. A still life from this country depicts a quince and a cabbage hanging from strings next to a melon and a cucumber. For 10 points each:</w:t>
          </w:r>
          <w:r>
            <w:rPr>
              <w:rFonts w:ascii="Times New Roman" w:eastAsia="Times New Roman" w:hAnsi="Times New Roman" w:cs="Times New Roman"/>
              <w:color w:val="000000"/>
              <w:sz w:val="24"/>
              <w:szCs w:val="24"/>
            </w:rPr>
            <w:br/>
            <w:t xml:space="preserve">[10] Name this country, home to a sub-genre of still </w:t>
          </w:r>
          <w:proofErr w:type="spellStart"/>
          <w:r>
            <w:rPr>
              <w:rFonts w:ascii="Times New Roman" w:eastAsia="Times New Roman" w:hAnsi="Times New Roman" w:cs="Times New Roman"/>
              <w:color w:val="000000"/>
              <w:sz w:val="24"/>
              <w:szCs w:val="24"/>
            </w:rPr>
            <w:t>lifes</w:t>
          </w:r>
          <w:proofErr w:type="spellEnd"/>
          <w:r>
            <w:rPr>
              <w:rFonts w:ascii="Times New Roman" w:eastAsia="Times New Roman" w:hAnsi="Times New Roman" w:cs="Times New Roman"/>
              <w:color w:val="000000"/>
              <w:sz w:val="24"/>
              <w:szCs w:val="24"/>
            </w:rPr>
            <w:t xml:space="preserve"> that depict food, jars, and other “pantry items.” Another </w:t>
          </w:r>
          <w:r>
            <w:rPr>
              <w:rFonts w:ascii="Times New Roman" w:eastAsia="Times New Roman" w:hAnsi="Times New Roman" w:cs="Times New Roman"/>
              <w:color w:val="000000"/>
              <w:sz w:val="24"/>
              <w:szCs w:val="24"/>
            </w:rPr>
            <w:t>still life from this country depicts a plate of lemons, a jar of oranges, and a rose on a sleek black table.</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Spain</w:t>
          </w:r>
          <w:r>
            <w:rPr>
              <w:rFonts w:ascii="Times New Roman" w:eastAsia="Times New Roman" w:hAnsi="Times New Roman" w:cs="Times New Roman"/>
              <w:color w:val="000000"/>
              <w:sz w:val="24"/>
              <w:szCs w:val="24"/>
            </w:rPr>
            <w:t xml:space="preserve"> [or </w:t>
          </w:r>
          <w:proofErr w:type="spellStart"/>
          <w:r>
            <w:rPr>
              <w:rFonts w:ascii="Times New Roman" w:eastAsia="Times New Roman" w:hAnsi="Times New Roman" w:cs="Times New Roman"/>
              <w:b/>
              <w:color w:val="000000"/>
              <w:sz w:val="24"/>
              <w:szCs w:val="24"/>
              <w:u w:val="single"/>
            </w:rPr>
            <w:t>España</w:t>
          </w:r>
          <w:proofErr w:type="spellEnd"/>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Although it is not a still life, this Spanish painting is often classified as a </w:t>
          </w:r>
          <w:proofErr w:type="spellStart"/>
          <w:r>
            <w:rPr>
              <w:rFonts w:ascii="Times New Roman" w:eastAsia="Times New Roman" w:hAnsi="Times New Roman" w:cs="Times New Roman"/>
              <w:i/>
              <w:color w:val="000000"/>
              <w:sz w:val="24"/>
              <w:szCs w:val="24"/>
            </w:rPr>
            <w:t>bodegón</w:t>
          </w:r>
          <w:proofErr w:type="spellEnd"/>
          <w:r>
            <w:rPr>
              <w:rFonts w:ascii="Times New Roman" w:eastAsia="Times New Roman" w:hAnsi="Times New Roman" w:cs="Times New Roman"/>
              <w:color w:val="000000"/>
              <w:sz w:val="24"/>
              <w:szCs w:val="24"/>
            </w:rPr>
            <w:t xml:space="preserve"> due to its focus on cups and</w:t>
          </w:r>
          <w:r>
            <w:rPr>
              <w:rFonts w:ascii="Times New Roman" w:eastAsia="Times New Roman" w:hAnsi="Times New Roman" w:cs="Times New Roman"/>
              <w:color w:val="000000"/>
              <w:sz w:val="24"/>
              <w:szCs w:val="24"/>
            </w:rPr>
            <w:t xml:space="preserve"> jars. In this painting, an older man stares past a boy as he hands him a cup with a fig in it.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i/>
              <w:color w:val="000000"/>
              <w:sz w:val="24"/>
              <w:szCs w:val="24"/>
            </w:rPr>
            <w:t xml:space="preserve">The </w:t>
          </w:r>
          <w:proofErr w:type="spellStart"/>
          <w:r>
            <w:rPr>
              <w:rFonts w:ascii="Times New Roman" w:eastAsia="Times New Roman" w:hAnsi="Times New Roman" w:cs="Times New Roman"/>
              <w:b/>
              <w:i/>
              <w:color w:val="000000"/>
              <w:sz w:val="24"/>
              <w:szCs w:val="24"/>
              <w:u w:val="single"/>
            </w:rPr>
            <w:t>Waterseller</w:t>
          </w:r>
          <w:proofErr w:type="spellEnd"/>
          <w:r>
            <w:rPr>
              <w:rFonts w:ascii="Times New Roman" w:eastAsia="Times New Roman" w:hAnsi="Times New Roman" w:cs="Times New Roman"/>
              <w:i/>
              <w:color w:val="000000"/>
              <w:sz w:val="24"/>
              <w:szCs w:val="24"/>
            </w:rPr>
            <w:t xml:space="preserve"> of Seville</w:t>
          </w:r>
          <w:r>
            <w:rPr>
              <w:rFonts w:ascii="Times New Roman" w:eastAsia="Times New Roman" w:hAnsi="Times New Roman" w:cs="Times New Roman"/>
              <w:color w:val="000000"/>
              <w:sz w:val="24"/>
              <w:szCs w:val="24"/>
            </w:rPr>
            <w:t xml:space="preserve"> [or </w:t>
          </w:r>
          <w:proofErr w:type="spellStart"/>
          <w:r>
            <w:rPr>
              <w:rFonts w:ascii="Times New Roman" w:eastAsia="Times New Roman" w:hAnsi="Times New Roman" w:cs="Times New Roman"/>
              <w:b/>
              <w:i/>
              <w:color w:val="000000"/>
              <w:sz w:val="24"/>
              <w:szCs w:val="24"/>
              <w:u w:val="single"/>
            </w:rPr>
            <w:t>Vendedor</w:t>
          </w:r>
          <w:proofErr w:type="spellEnd"/>
          <w:r>
            <w:rPr>
              <w:rFonts w:ascii="Times New Roman" w:eastAsia="Times New Roman" w:hAnsi="Times New Roman" w:cs="Times New Roman"/>
              <w:b/>
              <w:i/>
              <w:color w:val="000000"/>
              <w:sz w:val="24"/>
              <w:szCs w:val="24"/>
              <w:u w:val="single"/>
            </w:rPr>
            <w:t xml:space="preserve"> de </w:t>
          </w:r>
          <w:proofErr w:type="spellStart"/>
          <w:r>
            <w:rPr>
              <w:rFonts w:ascii="Times New Roman" w:eastAsia="Times New Roman" w:hAnsi="Times New Roman" w:cs="Times New Roman"/>
              <w:b/>
              <w:i/>
              <w:color w:val="000000"/>
              <w:sz w:val="24"/>
              <w:szCs w:val="24"/>
              <w:u w:val="single"/>
            </w:rPr>
            <w:t>agua</w:t>
          </w:r>
          <w:proofErr w:type="spellEnd"/>
          <w:r>
            <w:rPr>
              <w:rFonts w:ascii="Times New Roman" w:eastAsia="Times New Roman" w:hAnsi="Times New Roman" w:cs="Times New Roman"/>
              <w:i/>
              <w:color w:val="000000"/>
              <w:sz w:val="24"/>
              <w:szCs w:val="24"/>
            </w:rPr>
            <w:t xml:space="preserve"> de Sevilla</w:t>
          </w:r>
          <w:r>
            <w:rPr>
              <w:rFonts w:ascii="Times New Roman" w:eastAsia="Times New Roman" w:hAnsi="Times New Roman" w:cs="Times New Roman"/>
              <w:color w:val="000000"/>
              <w:sz w:val="24"/>
              <w:szCs w:val="24"/>
            </w:rPr>
            <w:t>] (by Diego Velázquez)</w:t>
          </w:r>
          <w:r>
            <w:rPr>
              <w:rFonts w:ascii="Times New Roman" w:eastAsia="Times New Roman" w:hAnsi="Times New Roman" w:cs="Times New Roman"/>
              <w:color w:val="000000"/>
              <w:sz w:val="24"/>
              <w:szCs w:val="24"/>
            </w:rPr>
            <w:br/>
            <w:t xml:space="preserve">[10] A painting that doubles as both a </w:t>
          </w:r>
          <w:proofErr w:type="spellStart"/>
          <w:r>
            <w:rPr>
              <w:rFonts w:ascii="Times New Roman" w:eastAsia="Times New Roman" w:hAnsi="Times New Roman" w:cs="Times New Roman"/>
              <w:i/>
              <w:color w:val="000000"/>
              <w:sz w:val="24"/>
              <w:szCs w:val="24"/>
            </w:rPr>
            <w:t>bodegón</w:t>
          </w:r>
          <w:proofErr w:type="spellEnd"/>
          <w:r>
            <w:rPr>
              <w:rFonts w:ascii="Times New Roman" w:eastAsia="Times New Roman" w:hAnsi="Times New Roman" w:cs="Times New Roman"/>
              <w:color w:val="000000"/>
              <w:sz w:val="24"/>
              <w:szCs w:val="24"/>
            </w:rPr>
            <w:t xml:space="preserve"> and a religious painting</w:t>
          </w:r>
          <w:r>
            <w:rPr>
              <w:rFonts w:ascii="Times New Roman" w:eastAsia="Times New Roman" w:hAnsi="Times New Roman" w:cs="Times New Roman"/>
              <w:color w:val="000000"/>
              <w:sz w:val="24"/>
              <w:szCs w:val="24"/>
            </w:rPr>
            <w:t xml:space="preserve"> is Francisco de </w:t>
          </w:r>
          <w:proofErr w:type="spellStart"/>
          <w:r>
            <w:rPr>
              <w:rFonts w:ascii="Times New Roman" w:eastAsia="Times New Roman" w:hAnsi="Times New Roman" w:cs="Times New Roman"/>
              <w:color w:val="000000"/>
              <w:sz w:val="24"/>
              <w:szCs w:val="24"/>
            </w:rPr>
            <w:t>Zurbarán's</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i/>
              <w:color w:val="000000"/>
              <w:sz w:val="24"/>
              <w:szCs w:val="24"/>
            </w:rPr>
            <w:t>Agnus Dei</w:t>
          </w:r>
          <w:r>
            <w:rPr>
              <w:rFonts w:ascii="Times New Roman" w:eastAsia="Times New Roman" w:hAnsi="Times New Roman" w:cs="Times New Roman"/>
              <w:color w:val="000000"/>
              <w:sz w:val="24"/>
              <w:szCs w:val="24"/>
            </w:rPr>
            <w:t xml:space="preserve">, which depicts one of these animals. Blood gushes out of a “sacrificial” one of these animals in the central panel of the </w:t>
          </w:r>
          <w:r>
            <w:rPr>
              <w:rFonts w:ascii="Times New Roman" w:eastAsia="Times New Roman" w:hAnsi="Times New Roman" w:cs="Times New Roman"/>
              <w:i/>
              <w:color w:val="000000"/>
              <w:sz w:val="24"/>
              <w:szCs w:val="24"/>
            </w:rPr>
            <w:t>Ghent Altarpiece</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lamb</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sheep</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&lt;Arts Painting - French&gt;</w:t>
          </w:r>
        </w:p>
      </w:sdtContent>
    </w:sdt>
    <w:sdt>
      <w:sdtPr>
        <w:tag w:val="goog_rdk_92"/>
        <w:id w:val="-2103942089"/>
      </w:sdtPr>
      <w:sdtEndPr/>
      <w:sdtContent>
        <w:p w14:paraId="00000058" w14:textId="77777777" w:rsidR="000610F8" w:rsidRDefault="008245D3">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p>
      </w:sdtContent>
    </w:sdt>
    <w:sdt>
      <w:sdtPr>
        <w:tag w:val="goog_rdk_93"/>
        <w:id w:val="-396129772"/>
      </w:sdtPr>
      <w:sdtEndPr/>
      <w:sdtContent>
        <w:p w14:paraId="00000059" w14:textId="77777777" w:rsidR="000610F8" w:rsidRDefault="008245D3">
          <w:pPr>
            <w:keepLines/>
            <w:widowControl w:val="0"/>
            <w:tabs>
              <w:tab w:val="left" w:pos="482"/>
              <w:tab w:val="left" w:pos="3819"/>
              <w:tab w:val="left" w:pos="4800"/>
              <w:tab w:val="left" w:pos="8137"/>
              <w:tab w:val="left" w:pos="9119"/>
              <w:tab w:val="left" w:pos="12055"/>
              <w:tab w:val="left" w:pos="12555"/>
              <w:tab w:val="left" w:pos="15894"/>
              <w:tab w:val="left" w:pos="16876"/>
              <w:tab w:val="left" w:pos="19511"/>
              <w:tab w:val="left" w:pos="20011"/>
              <w:tab w:val="left" w:pos="23350"/>
              <w:tab w:val="left" w:pos="24332"/>
              <w:tab w:val="left" w:pos="26989"/>
              <w:tab w:val="left" w:pos="27773"/>
              <w:tab w:val="left" w:pos="29539"/>
              <w:tab w:val="left" w:pos="29812"/>
              <w:tab w:val="left" w:pos="30879"/>
            </w:tabs>
            <w:spacing w:after="0" w:line="240" w:lineRule="auto"/>
            <w:ind w:left="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 Marion Barry, a stud</w:t>
          </w:r>
          <w:r>
            <w:rPr>
              <w:rFonts w:ascii="Times New Roman" w:eastAsia="Times New Roman" w:hAnsi="Times New Roman" w:cs="Times New Roman"/>
              <w:color w:val="000000"/>
              <w:sz w:val="24"/>
              <w:szCs w:val="24"/>
            </w:rPr>
            <w:t>ent at Fisk University, was elected the first chairman of this group. For 10 points each:</w:t>
          </w:r>
          <w:r>
            <w:rPr>
              <w:rFonts w:ascii="Times New Roman" w:eastAsia="Times New Roman" w:hAnsi="Times New Roman" w:cs="Times New Roman"/>
              <w:color w:val="000000"/>
              <w:sz w:val="24"/>
              <w:szCs w:val="24"/>
            </w:rPr>
            <w:br/>
            <w:t>[10] Name this civil rights group once led by Stokely Carmichael. This group opted to stay autonomous to avoid the emergence of the “Moses-type leader” common in reli</w:t>
          </w:r>
          <w:r>
            <w:rPr>
              <w:rFonts w:ascii="Times New Roman" w:eastAsia="Times New Roman" w:hAnsi="Times New Roman" w:cs="Times New Roman"/>
              <w:color w:val="000000"/>
              <w:sz w:val="24"/>
              <w:szCs w:val="24"/>
            </w:rPr>
            <w:t>gious civil rights groups like the SCLC.</w:t>
          </w:r>
          <w:r>
            <w:rPr>
              <w:rFonts w:ascii="Times New Roman" w:eastAsia="Times New Roman" w:hAnsi="Times New Roman" w:cs="Times New Roman"/>
              <w:color w:val="000000"/>
              <w:sz w:val="24"/>
              <w:szCs w:val="24"/>
            </w:rPr>
            <w:br/>
            <w:t xml:space="preserve">ANSWER: </w:t>
          </w:r>
          <w:r>
            <w:rPr>
              <w:rFonts w:ascii="Times New Roman" w:eastAsia="Times New Roman" w:hAnsi="Times New Roman" w:cs="Times New Roman"/>
              <w:b/>
              <w:color w:val="000000"/>
              <w:sz w:val="24"/>
              <w:szCs w:val="24"/>
              <w:u w:val="single"/>
            </w:rPr>
            <w:t>Student Nonviolent Coordinating Committee</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SNCC</w:t>
          </w:r>
          <w:r>
            <w:rPr>
              <w:rFonts w:ascii="Times New Roman" w:eastAsia="Times New Roman" w:hAnsi="Times New Roman" w:cs="Times New Roman"/>
              <w:color w:val="000000"/>
              <w:sz w:val="24"/>
              <w:szCs w:val="24"/>
            </w:rPr>
            <w:t xml:space="preserve"> </w:t>
          </w:r>
          <w:r>
            <w:rPr>
              <w:rFonts w:ascii="Lucida Bright" w:eastAsia="Lucida Bright" w:hAnsi="Lucida Bright" w:cs="Lucida Bright"/>
              <w:b/>
              <w:color w:val="000000"/>
              <w:sz w:val="18"/>
              <w:szCs w:val="18"/>
            </w:rPr>
            <w:t>(snick)</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r>
          <w:r>
            <w:rPr>
              <w:rFonts w:ascii="Times New Roman" w:eastAsia="Times New Roman" w:hAnsi="Times New Roman" w:cs="Times New Roman"/>
              <w:color w:val="000000"/>
              <w:sz w:val="24"/>
              <w:szCs w:val="24"/>
            </w:rPr>
            <w:t>[10] The SNCC was founded at the beginning of this decade, during which the Civil Rights Act was passed and Martin Luther King Jr. was assassinated.</w:t>
          </w:r>
          <w:r>
            <w:rPr>
              <w:rFonts w:ascii="Times New Roman" w:eastAsia="Times New Roman" w:hAnsi="Times New Roman" w:cs="Times New Roman"/>
              <w:color w:val="000000"/>
              <w:sz w:val="24"/>
              <w:szCs w:val="24"/>
            </w:rPr>
            <w:br/>
            <w:t>ANSWER: 19</w:t>
          </w:r>
          <w:r>
            <w:rPr>
              <w:rFonts w:ascii="Times New Roman" w:eastAsia="Times New Roman" w:hAnsi="Times New Roman" w:cs="Times New Roman"/>
              <w:b/>
              <w:color w:val="000000"/>
              <w:sz w:val="24"/>
              <w:szCs w:val="24"/>
              <w:u w:val="single"/>
            </w:rPr>
            <w:t>60s</w:t>
          </w:r>
          <w:r>
            <w:rPr>
              <w:rFonts w:ascii="Times New Roman" w:eastAsia="Times New Roman" w:hAnsi="Times New Roman" w:cs="Times New Roman"/>
              <w:color w:val="000000"/>
              <w:sz w:val="24"/>
              <w:szCs w:val="24"/>
            </w:rPr>
            <w:t xml:space="preserve"> [or </w:t>
          </w:r>
          <w:r>
            <w:rPr>
              <w:rFonts w:ascii="Times New Roman" w:eastAsia="Times New Roman" w:hAnsi="Times New Roman" w:cs="Times New Roman"/>
              <w:b/>
              <w:color w:val="000000"/>
              <w:sz w:val="24"/>
              <w:szCs w:val="24"/>
              <w:u w:val="single"/>
            </w:rPr>
            <w:t>sixties</w:t>
          </w:r>
          <w:r>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br/>
            <w:t xml:space="preserve">[10] This woman encouraged students to found the SNCC after inviting them to an </w:t>
          </w:r>
          <w:r>
            <w:rPr>
              <w:rFonts w:ascii="Times New Roman" w:eastAsia="Times New Roman" w:hAnsi="Times New Roman" w:cs="Times New Roman"/>
              <w:color w:val="000000"/>
              <w:sz w:val="24"/>
              <w:szCs w:val="24"/>
            </w:rPr>
            <w:t>SCLC meeting. This civil rights activist co-founded In Friendship with Stanley Levison and Bayard Rustin.</w:t>
          </w:r>
          <w:r>
            <w:rPr>
              <w:rFonts w:ascii="Times New Roman" w:eastAsia="Times New Roman" w:hAnsi="Times New Roman" w:cs="Times New Roman"/>
              <w:color w:val="000000"/>
              <w:sz w:val="24"/>
              <w:szCs w:val="24"/>
            </w:rPr>
            <w:br/>
            <w:t xml:space="preserve">ANSWER: Ella </w:t>
          </w:r>
          <w:r>
            <w:rPr>
              <w:rFonts w:ascii="Times New Roman" w:eastAsia="Times New Roman" w:hAnsi="Times New Roman" w:cs="Times New Roman"/>
              <w:b/>
              <w:color w:val="000000"/>
              <w:sz w:val="24"/>
              <w:szCs w:val="24"/>
              <w:u w:val="single"/>
            </w:rPr>
            <w:t>Baker</w:t>
          </w:r>
          <w:r>
            <w:rPr>
              <w:rFonts w:ascii="Times New Roman" w:eastAsia="Times New Roman" w:hAnsi="Times New Roman" w:cs="Times New Roman"/>
              <w:color w:val="000000"/>
              <w:sz w:val="24"/>
              <w:szCs w:val="24"/>
            </w:rPr>
            <w:br/>
          </w:r>
          <w:r>
            <w:rPr>
              <w:rFonts w:ascii="Lucida Bright" w:eastAsia="Lucida Bright" w:hAnsi="Lucida Bright" w:cs="Lucida Bright"/>
              <w:i/>
              <w:color w:val="000000"/>
              <w:sz w:val="18"/>
              <w:szCs w:val="18"/>
            </w:rPr>
            <w:t>&lt;History American (1945-present) - French&gt;</w:t>
          </w:r>
        </w:p>
      </w:sdtContent>
    </w:sdt>
    <w:sectPr w:rsidR="000610F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Lucida Bright">
    <w:altName w:val="Lucida Bright"/>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0F8"/>
    <w:rsid w:val="000610F8"/>
    <w:rsid w:val="00824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E72EB4-38B5-48D7-B684-94ED1E622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semiHidden/>
    <w:unhideWhenUsed/>
    <w:rsid w:val="00BF67A4"/>
    <w:rPr>
      <w:color w:val="0000FF"/>
      <w:u w:val="single"/>
    </w:rPr>
  </w:style>
  <w:style w:type="character" w:styleId="FollowedHyperlink">
    <w:name w:val="FollowedHyperlink"/>
    <w:basedOn w:val="DefaultParagraphFont"/>
    <w:uiPriority w:val="99"/>
    <w:semiHidden/>
    <w:unhideWhenUsed/>
    <w:rsid w:val="00BF67A4"/>
    <w:rPr>
      <w:color w:val="800080"/>
      <w:u w:val="single"/>
    </w:rPr>
  </w:style>
  <w:style w:type="paragraph" w:customStyle="1" w:styleId="msonormal0">
    <w:name w:val="msonormal"/>
    <w:basedOn w:val="Normal"/>
    <w:rsid w:val="00BF6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BF67A4"/>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4">
    <w:name w:val="xl64"/>
    <w:basedOn w:val="Normal"/>
    <w:rsid w:val="00BF67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BF67A4"/>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Normal"/>
    <w:rsid w:val="00BF67A4"/>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8245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5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r="http://schemas.openxmlformats.org/officeDocument/2006/relationships" xmlns:go="http://customooxmlschemas.google.com/">
  <go:docsCustomData xmlns:go="http://customooxmlschemas.google.com/" roundtripDataSignature="AMtx7mi/Svq6NZfJKHfUoO9+FgdZufRj0Q==">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5946</Words>
  <Characters>33895</Characters>
  <Application>Microsoft Office Word</Application>
  <DocSecurity>0</DocSecurity>
  <Lines>282</Lines>
  <Paragraphs>79</Paragraphs>
  <ScaleCrop>false</ScaleCrop>
  <Company/>
  <LinksUpToDate>false</LinksUpToDate>
  <CharactersWithSpaces>39762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Weiner</dc:creator>
  <cp:lastModifiedBy>Fred Morlan</cp:lastModifiedBy>
  <cp:revision>2</cp:revision>
  <dcterms:created xsi:type="dcterms:W3CDTF">2019-06-21T21:31:00Z</dcterms:created>
  <dcterms:modified xsi:type="dcterms:W3CDTF">2019-09-26T23:19:00Z</dcterms:modified>
</cp:coreProperties>
</file>