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96076236"/>
      </w:sdtPr>
      <w:sdtEndPr/>
      <w:sdtContent>
        <w:p w14:paraId="00000001"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055745750"/>
      </w:sdtPr>
      <w:sdtEndPr/>
      <w:sdtContent>
        <w:p w14:paraId="00000002"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12 – Tossups</w:t>
          </w:r>
        </w:p>
      </w:sdtContent>
    </w:sdt>
    <w:sdt>
      <w:sdtPr>
        <w:tag w:val="goog_rdk_2"/>
        <w:id w:val="2045095805"/>
      </w:sdtPr>
      <w:sdtEndPr/>
      <w:sdtContent>
        <w:p w14:paraId="00000003"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3"/>
        <w:id w:val="-1533347002"/>
      </w:sdtPr>
      <w:sdtEndPr/>
      <w:sdtContent>
        <w:p w14:paraId="00000004"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Norwegian initiates into this organization were forced to sing and answer questions while inhaling smoke in the so-called “Bergen Game”. In response to abuses of power by this organization, English mobs rose up and killed anyone who could not say “bread</w:t>
          </w:r>
          <w:r>
            <w:rPr>
              <w:rFonts w:ascii="Times New Roman" w:eastAsia="Times New Roman" w:hAnsi="Times New Roman" w:cs="Times New Roman"/>
              <w:color w:val="000000"/>
              <w:sz w:val="24"/>
              <w:szCs w:val="24"/>
            </w:rPr>
            <w:t xml:space="preserve"> and cheese” with an English accent. This organization met in London in an area called the Steelyard, and the development of the Cog gave this organization an advantage over its rivals. Ivan III of Moscow took control of this organization's outpost in Novg</w:t>
          </w:r>
          <w:r>
            <w:rPr>
              <w:rFonts w:ascii="Times New Roman" w:eastAsia="Times New Roman" w:hAnsi="Times New Roman" w:cs="Times New Roman"/>
              <w:color w:val="000000"/>
              <w:sz w:val="24"/>
              <w:szCs w:val="24"/>
            </w:rPr>
            <w:t xml:space="preserve">orod, which was part of a chain of buildings called </w:t>
          </w:r>
          <w:proofErr w:type="spellStart"/>
          <w:r>
            <w:rPr>
              <w:rFonts w:ascii="Times New Roman" w:eastAsia="Times New Roman" w:hAnsi="Times New Roman" w:cs="Times New Roman"/>
              <w:i/>
              <w:color w:val="000000"/>
              <w:sz w:val="24"/>
              <w:szCs w:val="24"/>
            </w:rPr>
            <w:t>kontors</w:t>
          </w:r>
          <w:proofErr w:type="spellEnd"/>
          <w:r>
            <w:rPr>
              <w:rFonts w:ascii="Times New Roman" w:eastAsia="Times New Roman" w:hAnsi="Times New Roman" w:cs="Times New Roman"/>
              <w:color w:val="000000"/>
              <w:sz w:val="24"/>
              <w:szCs w:val="24"/>
            </w:rPr>
            <w:t xml:space="preserve"> built by this organization. During a war with Sweden that ended before it could be used, this organization built the massive warship </w:t>
          </w:r>
          <w:r>
            <w:rPr>
              <w:rFonts w:ascii="Times New Roman" w:eastAsia="Times New Roman" w:hAnsi="Times New Roman" w:cs="Times New Roman"/>
              <w:i/>
              <w:color w:val="000000"/>
              <w:sz w:val="24"/>
              <w:szCs w:val="24"/>
            </w:rPr>
            <w:t>Eagle of Lübeck</w:t>
          </w:r>
          <w:r>
            <w:rPr>
              <w:rFonts w:ascii="Times New Roman" w:eastAsia="Times New Roman" w:hAnsi="Times New Roman" w:cs="Times New Roman"/>
              <w:color w:val="000000"/>
              <w:sz w:val="24"/>
              <w:szCs w:val="24"/>
            </w:rPr>
            <w:t>, was named after this organization's headquarte</w:t>
          </w:r>
          <w:r>
            <w:rPr>
              <w:rFonts w:ascii="Times New Roman" w:eastAsia="Times New Roman" w:hAnsi="Times New Roman" w:cs="Times New Roman"/>
              <w:color w:val="000000"/>
              <w:sz w:val="24"/>
              <w:szCs w:val="24"/>
            </w:rPr>
            <w:t>rs. For 10 points, name this coalition of merchant guilds that dominated the North and Baltic seas in the late medieval period.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Hanseatic League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Hansa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History European 1400-1914 - </w:t>
          </w:r>
          <w:proofErr w:type="spellStart"/>
          <w:r>
            <w:rPr>
              <w:rFonts w:ascii="Lucida Bright" w:eastAsia="Lucida Bright" w:hAnsi="Lucida Bright" w:cs="Lucida Bright"/>
              <w:i/>
              <w:color w:val="000000"/>
              <w:sz w:val="18"/>
              <w:szCs w:val="18"/>
            </w:rPr>
            <w:t>Jankov</w:t>
          </w:r>
          <w:proofErr w:type="spellEnd"/>
          <w:r>
            <w:rPr>
              <w:rFonts w:ascii="Lucida Bright" w:eastAsia="Lucida Bright" w:hAnsi="Lucida Bright" w:cs="Lucida Bright"/>
              <w:i/>
              <w:color w:val="000000"/>
              <w:sz w:val="18"/>
              <w:szCs w:val="18"/>
            </w:rPr>
            <w:t>&gt;</w:t>
          </w:r>
        </w:p>
      </w:sdtContent>
    </w:sdt>
    <w:sdt>
      <w:sdtPr>
        <w:tag w:val="goog_rdk_4"/>
        <w:id w:val="541249340"/>
      </w:sdtPr>
      <w:sdtEndPr/>
      <w:sdtContent>
        <w:p w14:paraId="00000005"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2" w:name="_heading=h.30j0zll" w:colFirst="0" w:colLast="0" w:displacedByCustomXml="next"/>
    <w:bookmarkEnd w:id="2" w:displacedByCustomXml="next"/>
    <w:sdt>
      <w:sdtPr>
        <w:tag w:val="goog_rdk_5"/>
        <w:id w:val="-1701771852"/>
      </w:sdtPr>
      <w:sdtEndPr/>
      <w:sdtContent>
        <w:p w14:paraId="00000006" w14:textId="77777777" w:rsidR="000036F5" w:rsidRDefault="006022B8">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It was illegal to collect macroeconomic st</w:t>
          </w:r>
          <w:r>
            <w:rPr>
              <w:rFonts w:ascii="Times New Roman" w:eastAsia="Times New Roman" w:hAnsi="Times New Roman" w:cs="Times New Roman"/>
              <w:color w:val="000000"/>
              <w:sz w:val="24"/>
              <w:szCs w:val="24"/>
            </w:rPr>
            <w:t xml:space="preserve">atistics in this city under libertarian bureaucrat John Cowperthwaite. A year after Cowperthwaite left office, a fire broke out on a former ocean liner in this city's harbor, ruining plans to turn the RMS </w:t>
          </w:r>
          <w:r>
            <w:rPr>
              <w:rFonts w:ascii="Times New Roman" w:eastAsia="Times New Roman" w:hAnsi="Times New Roman" w:cs="Times New Roman"/>
              <w:i/>
              <w:color w:val="000000"/>
              <w:sz w:val="24"/>
              <w:szCs w:val="24"/>
            </w:rPr>
            <w:t>Queen Elizabeth</w:t>
          </w:r>
          <w:r>
            <w:rPr>
              <w:rFonts w:ascii="Times New Roman" w:eastAsia="Times New Roman" w:hAnsi="Times New Roman" w:cs="Times New Roman"/>
              <w:color w:val="000000"/>
              <w:sz w:val="24"/>
              <w:szCs w:val="24"/>
            </w:rPr>
            <w:t xml:space="preserve"> into a floating university. This ci</w:t>
          </w:r>
          <w:r>
            <w:rPr>
              <w:rFonts w:ascii="Times New Roman" w:eastAsia="Times New Roman" w:hAnsi="Times New Roman" w:cs="Times New Roman"/>
              <w:color w:val="000000"/>
              <w:sz w:val="24"/>
              <w:szCs w:val="24"/>
            </w:rPr>
            <w:t>ty's transit system was an early adopter of contactless payment cards; those Octopus Cards are now widely accepted in restaurants. A former fort in this city morphed into a slum demolished in the 1990s that once had a population density 20 times that of Ma</w:t>
          </w:r>
          <w:r>
            <w:rPr>
              <w:rFonts w:ascii="Times New Roman" w:eastAsia="Times New Roman" w:hAnsi="Times New Roman" w:cs="Times New Roman"/>
              <w:color w:val="000000"/>
              <w:sz w:val="24"/>
              <w:szCs w:val="24"/>
            </w:rPr>
            <w:t>nhattan. This city once contained Kowloon Walled City, and its natives have agitated for autonomy in the “localist” movement since an agreement that transferred power away from its last governor, Chris Patten, and promised “one country, two systems.” For 1</w:t>
          </w:r>
          <w:r>
            <w:rPr>
              <w:rFonts w:ascii="Times New Roman" w:eastAsia="Times New Roman" w:hAnsi="Times New Roman" w:cs="Times New Roman"/>
              <w:color w:val="000000"/>
              <w:sz w:val="24"/>
              <w:szCs w:val="24"/>
            </w:rPr>
            <w:t>0 points, name this city that the British ceded control of in 1997 to China.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Hong Kong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Hong Kong</w:t>
          </w:r>
          <w:r>
            <w:rPr>
              <w:rFonts w:ascii="Times New Roman" w:eastAsia="Times New Roman" w:hAnsi="Times New Roman" w:cs="Times New Roman"/>
              <w:color w:val="000000"/>
              <w:sz w:val="24"/>
              <w:szCs w:val="24"/>
            </w:rPr>
            <w:t xml:space="preserve"> Special Administrative Region of the People's Republic of China]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Geography World - Bentley&gt;</w:t>
          </w:r>
        </w:p>
      </w:sdtContent>
    </w:sdt>
    <w:sdt>
      <w:sdtPr>
        <w:tag w:val="goog_rdk_6"/>
        <w:id w:val="114033256"/>
      </w:sdtPr>
      <w:sdtEndPr/>
      <w:sdtContent>
        <w:p w14:paraId="00000007" w14:textId="77777777" w:rsidR="000036F5" w:rsidRDefault="006022B8">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617211929"/>
      </w:sdtPr>
      <w:sdtEndPr/>
      <w:sdtContent>
        <w:p w14:paraId="00000008"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Wen Chu-an translated many works from this literary movement into Chinese. An author from this movement wrote “I'm a </w:t>
          </w:r>
          <w:proofErr w:type="spellStart"/>
          <w:r>
            <w:rPr>
              <w:rFonts w:ascii="Times New Roman" w:eastAsia="Times New Roman" w:hAnsi="Times New Roman" w:cs="Times New Roman"/>
              <w:color w:val="000000"/>
              <w:sz w:val="24"/>
              <w:szCs w:val="24"/>
            </w:rPr>
            <w:t>traveller</w:t>
          </w:r>
          <w:proofErr w:type="spellEnd"/>
          <w:r>
            <w:rPr>
              <w:rFonts w:ascii="Times New Roman" w:eastAsia="Times New Roman" w:hAnsi="Times New Roman" w:cs="Times New Roman"/>
              <w:color w:val="000000"/>
              <w:sz w:val="24"/>
              <w:szCs w:val="24"/>
            </w:rPr>
            <w:t xml:space="preserve"> in a strange country / China and I've been to many cities” in his poem “Reading Bai </w:t>
          </w:r>
          <w:proofErr w:type="spellStart"/>
          <w:r>
            <w:rPr>
              <w:rFonts w:ascii="Times New Roman" w:eastAsia="Times New Roman" w:hAnsi="Times New Roman" w:cs="Times New Roman"/>
              <w:color w:val="000000"/>
              <w:sz w:val="24"/>
              <w:szCs w:val="24"/>
            </w:rPr>
            <w:t>Juyi</w:t>
          </w:r>
          <w:proofErr w:type="spellEnd"/>
          <w:r>
            <w:rPr>
              <w:rFonts w:ascii="Times New Roman" w:eastAsia="Times New Roman" w:hAnsi="Times New Roman" w:cs="Times New Roman"/>
              <w:color w:val="000000"/>
              <w:sz w:val="24"/>
              <w:szCs w:val="24"/>
            </w:rPr>
            <w:t>.” A poet from this movement wrote “Le</w:t>
          </w:r>
          <w:r>
            <w:rPr>
              <w:rFonts w:ascii="Times New Roman" w:eastAsia="Times New Roman" w:hAnsi="Times New Roman" w:cs="Times New Roman"/>
              <w:color w:val="000000"/>
              <w:sz w:val="24"/>
              <w:szCs w:val="24"/>
            </w:rPr>
            <w:t xml:space="preserve">t's go / Come on / Let's go / Empty our pockets” at the beginning of one poem. </w:t>
          </w:r>
          <w:proofErr w:type="spellStart"/>
          <w:r>
            <w:rPr>
              <w:rFonts w:ascii="Times New Roman" w:eastAsia="Times New Roman" w:hAnsi="Times New Roman" w:cs="Times New Roman"/>
              <w:color w:val="000000"/>
              <w:sz w:val="24"/>
              <w:szCs w:val="24"/>
            </w:rPr>
            <w:t>Shig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Murao</w:t>
          </w:r>
          <w:proofErr w:type="spellEnd"/>
          <w:r>
            <w:rPr>
              <w:rFonts w:ascii="Times New Roman" w:eastAsia="Times New Roman" w:hAnsi="Times New Roman" w:cs="Times New Roman"/>
              <w:color w:val="000000"/>
              <w:sz w:val="24"/>
              <w:szCs w:val="24"/>
            </w:rPr>
            <w:t xml:space="preserve"> was arrested after selling a copy of a poem from this movement with an obscene description of “saintly motorcyclists.” A poem from this movement mentions the “harlequ</w:t>
          </w:r>
          <w:r>
            <w:rPr>
              <w:rFonts w:ascii="Times New Roman" w:eastAsia="Times New Roman" w:hAnsi="Times New Roman" w:cs="Times New Roman"/>
              <w:color w:val="000000"/>
              <w:sz w:val="24"/>
              <w:szCs w:val="24"/>
            </w:rPr>
            <w:t>in speech of suicide” in describing a group “who threw potato salad at CCNY lecturers on Dadaism.” That poem from this movement describes a group that is “starving hysterical naked,” and it begins “I saw the best minds of my generation destroyed by madness</w:t>
          </w:r>
          <w:r>
            <w:rPr>
              <w:rFonts w:ascii="Times New Roman" w:eastAsia="Times New Roman" w:hAnsi="Times New Roman" w:cs="Times New Roman"/>
              <w:color w:val="000000"/>
              <w:sz w:val="24"/>
              <w:szCs w:val="24"/>
            </w:rPr>
            <w:t>.” For 10 points, name this movement of Lawrence Ferlinghetti and Allen Ginsberg.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Beat</w:t>
          </w:r>
          <w:r>
            <w:rPr>
              <w:rFonts w:ascii="Times New Roman" w:eastAsia="Times New Roman" w:hAnsi="Times New Roman" w:cs="Times New Roman"/>
              <w:color w:val="000000"/>
              <w:sz w:val="24"/>
              <w:szCs w:val="24"/>
            </w:rPr>
            <w:t xml:space="preserve"> generation [or </w:t>
          </w:r>
          <w:r>
            <w:rPr>
              <w:rFonts w:ascii="Times New Roman" w:eastAsia="Times New Roman" w:hAnsi="Times New Roman" w:cs="Times New Roman"/>
              <w:b/>
              <w:color w:val="000000"/>
              <w:sz w:val="24"/>
              <w:szCs w:val="24"/>
              <w:u w:val="single"/>
            </w:rPr>
            <w:t>beatniks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8"/>
        <w:id w:val="-124386181"/>
      </w:sdtPr>
      <w:sdtEndPr/>
      <w:sdtContent>
        <w:p w14:paraId="00000009"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741221634"/>
      </w:sdtPr>
      <w:sdtEndPr/>
      <w:sdtContent>
        <w:p w14:paraId="0000000A"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There are this many rings in the SSRI sertraline, which is generic for Zoloft. A ring with this m</w:t>
          </w:r>
          <w:r>
            <w:rPr>
              <w:rFonts w:ascii="Times New Roman" w:eastAsia="Times New Roman" w:hAnsi="Times New Roman" w:cs="Times New Roman"/>
              <w:color w:val="000000"/>
              <w:sz w:val="24"/>
              <w:szCs w:val="24"/>
            </w:rPr>
            <w:t xml:space="preserve">any elements opens via an SN2 mechanism in basic methanol but via SN1 in acidic methanol in a textbook example of regioselectivity. Imipramine and </w:t>
          </w:r>
          <w:proofErr w:type="spellStart"/>
          <w:r>
            <w:rPr>
              <w:rFonts w:ascii="Times New Roman" w:eastAsia="Times New Roman" w:hAnsi="Times New Roman" w:cs="Times New Roman"/>
              <w:color w:val="000000"/>
              <w:sz w:val="24"/>
              <w:szCs w:val="24"/>
            </w:rPr>
            <w:t>amitriptylene</w:t>
          </w:r>
          <w:proofErr w:type="spellEnd"/>
          <w:r>
            <w:rPr>
              <w:rFonts w:ascii="Times New Roman" w:eastAsia="Times New Roman" w:hAnsi="Times New Roman" w:cs="Times New Roman"/>
              <w:color w:val="000000"/>
              <w:sz w:val="24"/>
              <w:szCs w:val="24"/>
            </w:rPr>
            <w:t xml:space="preserve"> are members of a class of anti-depressants named for having this many rings. An </w:t>
          </w:r>
          <w:proofErr w:type="spellStart"/>
          <w:r>
            <w:rPr>
              <w:rFonts w:ascii="Times New Roman" w:eastAsia="Times New Roman" w:hAnsi="Times New Roman" w:cs="Times New Roman"/>
              <w:color w:val="000000"/>
              <w:sz w:val="24"/>
              <w:szCs w:val="24"/>
            </w:rPr>
            <w:t>organophosphide</w:t>
          </w:r>
          <w:proofErr w:type="spellEnd"/>
          <w:r>
            <w:rPr>
              <w:rFonts w:ascii="Times New Roman" w:eastAsia="Times New Roman" w:hAnsi="Times New Roman" w:cs="Times New Roman"/>
              <w:color w:val="000000"/>
              <w:sz w:val="24"/>
              <w:szCs w:val="24"/>
            </w:rPr>
            <w:t xml:space="preserve"> with this many rings is a side-product of the Wittig reaction. An alkene reacts with </w:t>
          </w:r>
          <w:proofErr w:type="spellStart"/>
          <w:r>
            <w:rPr>
              <w:rFonts w:ascii="Times New Roman" w:eastAsia="Times New Roman" w:hAnsi="Times New Roman" w:cs="Times New Roman"/>
              <w:color w:val="000000"/>
              <w:sz w:val="24"/>
              <w:szCs w:val="24"/>
            </w:rPr>
            <w:t>iodomethyl</w:t>
          </w:r>
          <w:proofErr w:type="spellEnd"/>
          <w:r>
            <w:rPr>
              <w:rFonts w:ascii="Times New Roman" w:eastAsia="Times New Roman" w:hAnsi="Times New Roman" w:cs="Times New Roman"/>
              <w:color w:val="000000"/>
              <w:sz w:val="24"/>
              <w:szCs w:val="24"/>
            </w:rPr>
            <w:t xml:space="preserve"> zinc iodide to form a ring with this many elements in the Simmons-Smith reaction. Rings with this many elements are produced in the Corey-</w:t>
          </w:r>
          <w:proofErr w:type="spellStart"/>
          <w:r>
            <w:rPr>
              <w:rFonts w:ascii="Times New Roman" w:eastAsia="Times New Roman" w:hAnsi="Times New Roman" w:cs="Times New Roman"/>
              <w:color w:val="000000"/>
              <w:sz w:val="24"/>
              <w:szCs w:val="24"/>
            </w:rPr>
            <w:t>Chaykovsky</w:t>
          </w:r>
          <w:proofErr w:type="spellEnd"/>
          <w:r>
            <w:rPr>
              <w:rFonts w:ascii="Times New Roman" w:eastAsia="Times New Roman" w:hAnsi="Times New Roman" w:cs="Times New Roman"/>
              <w:color w:val="000000"/>
              <w:sz w:val="24"/>
              <w:szCs w:val="24"/>
            </w:rPr>
            <w:t xml:space="preserve"> reaction. </w:t>
          </w:r>
          <w:r>
            <w:rPr>
              <w:rFonts w:ascii="Times New Roman" w:eastAsia="Times New Roman" w:hAnsi="Times New Roman" w:cs="Times New Roman"/>
              <w:color w:val="000000"/>
              <w:sz w:val="24"/>
              <w:szCs w:val="24"/>
            </w:rPr>
            <w:t>A ring with this many elements is present in aziridines and epoxides. Rings with this many elements have high angular strain due to the sixty-degree bond angles. For 10 points, name this number of carbons in cyclopropane.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three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w:t>
          </w:r>
          <w:r>
            <w:rPr>
              <w:rFonts w:ascii="Lucida Bright" w:eastAsia="Lucida Bright" w:hAnsi="Lucida Bright" w:cs="Lucida Bright"/>
              <w:i/>
              <w:color w:val="000000"/>
              <w:sz w:val="18"/>
              <w:szCs w:val="18"/>
            </w:rPr>
            <w:t xml:space="preserve"> French&gt;</w:t>
          </w:r>
        </w:p>
      </w:sdtContent>
    </w:sdt>
    <w:sdt>
      <w:sdtPr>
        <w:tag w:val="goog_rdk_10"/>
        <w:id w:val="452445160"/>
      </w:sdtPr>
      <w:sdtEndPr/>
      <w:sdtContent>
        <w:p w14:paraId="0000000B"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44987152"/>
      </w:sdtPr>
      <w:sdtEndPr/>
      <w:sdtContent>
        <w:p w14:paraId="0000000C"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Juan de Pareja included a full-body self-portrait on the left side of his painting of this scene. In one painting of this scene, Jesus' hand is an almost exact reflection of Adam's hand in Michelangelo's </w:t>
          </w:r>
          <w:r>
            <w:rPr>
              <w:rFonts w:ascii="Times New Roman" w:eastAsia="Times New Roman" w:hAnsi="Times New Roman" w:cs="Times New Roman"/>
              <w:i/>
              <w:color w:val="000000"/>
              <w:sz w:val="24"/>
              <w:szCs w:val="24"/>
            </w:rPr>
            <w:t>Creation of Adam</w:t>
          </w:r>
          <w:r>
            <w:rPr>
              <w:rFonts w:ascii="Times New Roman" w:eastAsia="Times New Roman" w:hAnsi="Times New Roman" w:cs="Times New Roman"/>
              <w:color w:val="000000"/>
              <w:sz w:val="24"/>
              <w:szCs w:val="24"/>
            </w:rPr>
            <w:t xml:space="preserve">. Giuseppe </w:t>
          </w:r>
          <w:proofErr w:type="spellStart"/>
          <w:r>
            <w:rPr>
              <w:rFonts w:ascii="Times New Roman" w:eastAsia="Times New Roman" w:hAnsi="Times New Roman" w:cs="Times New Roman"/>
              <w:color w:val="000000"/>
              <w:sz w:val="24"/>
              <w:szCs w:val="24"/>
            </w:rPr>
            <w:t>Cesari</w:t>
          </w:r>
          <w:proofErr w:type="spellEnd"/>
          <w:r>
            <w:rPr>
              <w:rFonts w:ascii="Times New Roman" w:eastAsia="Times New Roman" w:hAnsi="Times New Roman" w:cs="Times New Roman"/>
              <w:color w:val="000000"/>
              <w:sz w:val="24"/>
              <w:szCs w:val="24"/>
            </w:rPr>
            <w:t xml:space="preserve"> w</w:t>
          </w:r>
          <w:r>
            <w:rPr>
              <w:rFonts w:ascii="Times New Roman" w:eastAsia="Times New Roman" w:hAnsi="Times New Roman" w:cs="Times New Roman"/>
              <w:color w:val="000000"/>
              <w:sz w:val="24"/>
              <w:szCs w:val="24"/>
            </w:rPr>
            <w:t xml:space="preserve">as commissioned to paint this scene for the left wall of a chapel but declined to continue after painting the chapel's vault. Two paintings depicting the “martyrdom” and the “inspiration” of the title saint accompany a painting of this scene in the </w:t>
          </w:r>
          <w:proofErr w:type="spellStart"/>
          <w:r>
            <w:rPr>
              <w:rFonts w:ascii="Times New Roman" w:eastAsia="Times New Roman" w:hAnsi="Times New Roman" w:cs="Times New Roman"/>
              <w:color w:val="000000"/>
              <w:sz w:val="24"/>
              <w:szCs w:val="24"/>
            </w:rPr>
            <w:t>Contare</w:t>
          </w:r>
          <w:r>
            <w:rPr>
              <w:rFonts w:ascii="Times New Roman" w:eastAsia="Times New Roman" w:hAnsi="Times New Roman" w:cs="Times New Roman"/>
              <w:color w:val="000000"/>
              <w:sz w:val="24"/>
              <w:szCs w:val="24"/>
            </w:rPr>
            <w:t>lli</w:t>
          </w:r>
          <w:proofErr w:type="spellEnd"/>
          <w:r>
            <w:rPr>
              <w:rFonts w:ascii="Times New Roman" w:eastAsia="Times New Roman" w:hAnsi="Times New Roman" w:cs="Times New Roman"/>
              <w:color w:val="000000"/>
              <w:sz w:val="24"/>
              <w:szCs w:val="24"/>
            </w:rPr>
            <w:t xml:space="preserve"> chapel. A painting of this scene set in a dark room depicts its characters dressed in stylish contemporary clothing. The title character gestures towards himself and is illuminated with a beam of light in, for 10 points, Caravaggio's version of what sc</w:t>
          </w:r>
          <w:r>
            <w:rPr>
              <w:rFonts w:ascii="Times New Roman" w:eastAsia="Times New Roman" w:hAnsi="Times New Roman" w:cs="Times New Roman"/>
              <w:color w:val="000000"/>
              <w:sz w:val="24"/>
              <w:szCs w:val="24"/>
            </w:rPr>
            <w:t>ene, in which the title tax collector decides to follow Jesus?</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calling</w:t>
          </w:r>
          <w:r>
            <w:rPr>
              <w:rFonts w:ascii="Times New Roman" w:eastAsia="Times New Roman" w:hAnsi="Times New Roman" w:cs="Times New Roman"/>
              <w:color w:val="000000"/>
              <w:sz w:val="24"/>
              <w:szCs w:val="24"/>
            </w:rPr>
            <w:t xml:space="preserve"> of Saint </w:t>
          </w:r>
          <w:r>
            <w:rPr>
              <w:rFonts w:ascii="Times New Roman" w:eastAsia="Times New Roman" w:hAnsi="Times New Roman" w:cs="Times New Roman"/>
              <w:b/>
              <w:color w:val="000000"/>
              <w:sz w:val="24"/>
              <w:szCs w:val="24"/>
              <w:u w:val="single"/>
            </w:rPr>
            <w:t>Matthew</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French&gt;</w:t>
          </w:r>
        </w:p>
      </w:sdtContent>
    </w:sdt>
    <w:sdt>
      <w:sdtPr>
        <w:tag w:val="goog_rdk_12"/>
        <w:id w:val="708386804"/>
      </w:sdtPr>
      <w:sdtEndPr/>
      <w:sdtContent>
        <w:p w14:paraId="0000000D"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516121466"/>
      </w:sdtPr>
      <w:sdtEndPr/>
      <w:sdtContent>
        <w:p w14:paraId="0000000E"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the 1940s, gangsters in this city regularly met at 11:00 AM on 32nd and Collins to discuss matters relevant to the S&amp;G s</w:t>
          </w:r>
          <w:r>
            <w:rPr>
              <w:rFonts w:ascii="Times New Roman" w:eastAsia="Times New Roman" w:hAnsi="Times New Roman" w:cs="Times New Roman"/>
              <w:color w:val="000000"/>
              <w:sz w:val="24"/>
              <w:szCs w:val="24"/>
            </w:rPr>
            <w:t>yndicate. The Kennel Club was one of the many gambling establishments controlled by Al Capone that flourished in this city in the 1930s. An island off the coast of this city was used to host the 1968 and 1972 Republican National Conventions since it allowe</w:t>
          </w:r>
          <w:r>
            <w:rPr>
              <w:rFonts w:ascii="Times New Roman" w:eastAsia="Times New Roman" w:hAnsi="Times New Roman" w:cs="Times New Roman"/>
              <w:color w:val="000000"/>
              <w:sz w:val="24"/>
              <w:szCs w:val="24"/>
            </w:rPr>
            <w:t>d protestors to be quarantined on the mainland. An exile community in this city made a type of espresso called cortado its signature drink. An iconic photo taken in April 2000 features federal agent Jim Goldman pointing a machine gun at a child hiding in a</w:t>
          </w:r>
          <w:r>
            <w:rPr>
              <w:rFonts w:ascii="Times New Roman" w:eastAsia="Times New Roman" w:hAnsi="Times New Roman" w:cs="Times New Roman"/>
              <w:color w:val="000000"/>
              <w:sz w:val="24"/>
              <w:szCs w:val="24"/>
            </w:rPr>
            <w:t xml:space="preserve"> closet in this city during the </w:t>
          </w:r>
          <w:proofErr w:type="spellStart"/>
          <w:r>
            <w:rPr>
              <w:rFonts w:ascii="Times New Roman" w:eastAsia="Times New Roman" w:hAnsi="Times New Roman" w:cs="Times New Roman"/>
              <w:color w:val="000000"/>
              <w:sz w:val="24"/>
              <w:szCs w:val="24"/>
            </w:rPr>
            <w:t>Elián</w:t>
          </w:r>
          <w:proofErr w:type="spellEnd"/>
          <w:r>
            <w:rPr>
              <w:rFonts w:ascii="Times New Roman" w:eastAsia="Times New Roman" w:hAnsi="Times New Roman" w:cs="Times New Roman"/>
              <w:color w:val="000000"/>
              <w:sz w:val="24"/>
              <w:szCs w:val="24"/>
            </w:rPr>
            <w:t xml:space="preserve"> González affair. This city gained 150,000 residents in 1980 as the main destination of the Mariel Boatlift. Little Haiti is located in this city which also has a neighborhood nicknamed Little Havana. For 10 points, nam</w:t>
          </w:r>
          <w:r>
            <w:rPr>
              <w:rFonts w:ascii="Times New Roman" w:eastAsia="Times New Roman" w:hAnsi="Times New Roman" w:cs="Times New Roman"/>
              <w:color w:val="000000"/>
              <w:sz w:val="24"/>
              <w:szCs w:val="24"/>
            </w:rPr>
            <w:t>e this most populous city in South Florida.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Miami</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Miami Beach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Bentley&gt;</w:t>
          </w:r>
        </w:p>
      </w:sdtContent>
    </w:sdt>
    <w:sdt>
      <w:sdtPr>
        <w:tag w:val="goog_rdk_14"/>
        <w:id w:val="-1687276454"/>
      </w:sdtPr>
      <w:sdtEndPr/>
      <w:sdtContent>
        <w:p w14:paraId="0000000F"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1453705384"/>
      </w:sdtPr>
      <w:sdtEndPr/>
      <w:sdtContent>
        <w:p w14:paraId="00000010" w14:textId="77777777" w:rsidR="000036F5" w:rsidRDefault="006022B8">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In a film from this country, a man holding a poodle asks “Even though I'm no better than a beast, don't I have the right to live?” shortly before jumping off a building. A director from this country paid homage to the “Men and Maggots” segment of </w:t>
          </w:r>
          <w:r>
            <w:rPr>
              <w:rFonts w:ascii="Times New Roman" w:eastAsia="Times New Roman" w:hAnsi="Times New Roman" w:cs="Times New Roman"/>
              <w:i/>
              <w:color w:val="000000"/>
              <w:sz w:val="24"/>
              <w:szCs w:val="24"/>
            </w:rPr>
            <w:t>Battle</w:t>
          </w:r>
          <w:r>
            <w:rPr>
              <w:rFonts w:ascii="Times New Roman" w:eastAsia="Times New Roman" w:hAnsi="Times New Roman" w:cs="Times New Roman"/>
              <w:i/>
              <w:color w:val="000000"/>
              <w:sz w:val="24"/>
              <w:szCs w:val="24"/>
            </w:rPr>
            <w:t>ship Potemkin</w:t>
          </w:r>
          <w:r>
            <w:rPr>
              <w:rFonts w:ascii="Times New Roman" w:eastAsia="Times New Roman" w:hAnsi="Times New Roman" w:cs="Times New Roman"/>
              <w:color w:val="000000"/>
              <w:sz w:val="24"/>
              <w:szCs w:val="24"/>
            </w:rPr>
            <w:t xml:space="preserve"> in one of his films that features food bars that the protagonist learns are made out of dead insects. A film from this country contains a long take in which a man fights off tons of thugs in a narrow hallway with a hammer he later uses to pul</w:t>
          </w:r>
          <w:r>
            <w:rPr>
              <w:rFonts w:ascii="Times New Roman" w:eastAsia="Times New Roman" w:hAnsi="Times New Roman" w:cs="Times New Roman"/>
              <w:color w:val="000000"/>
              <w:sz w:val="24"/>
              <w:szCs w:val="24"/>
            </w:rPr>
            <w:t>l 15 teeth from another man's mouth. A man who spends 15 years locked in a room sleeps with his daughter in one film from this country's Vengeance Trilogy. Another of its directors set a 2013 film on a train that traverses the globe after a climate catastr</w:t>
          </w:r>
          <w:r>
            <w:rPr>
              <w:rFonts w:ascii="Times New Roman" w:eastAsia="Times New Roman" w:hAnsi="Times New Roman" w:cs="Times New Roman"/>
              <w:color w:val="000000"/>
              <w:sz w:val="24"/>
              <w:szCs w:val="24"/>
            </w:rPr>
            <w:t xml:space="preserve">ophe. For 10 points, name this country home to the directors of </w:t>
          </w:r>
          <w:r>
            <w:rPr>
              <w:rFonts w:ascii="Times New Roman" w:eastAsia="Times New Roman" w:hAnsi="Times New Roman" w:cs="Times New Roman"/>
              <w:i/>
              <w:color w:val="000000"/>
              <w:sz w:val="24"/>
              <w:szCs w:val="24"/>
            </w:rPr>
            <w:t>Snowpiercer</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Oldboy</w:t>
          </w:r>
          <w:proofErr w:type="spellEnd"/>
          <w:r>
            <w:rPr>
              <w:rFonts w:ascii="Times New Roman" w:eastAsia="Times New Roman" w:hAnsi="Times New Roman" w:cs="Times New Roman"/>
              <w:color w:val="000000"/>
              <w:sz w:val="24"/>
              <w:szCs w:val="24"/>
            </w:rPr>
            <w:t>, Bong Joon-ho and Park Chan-</w:t>
          </w:r>
          <w:proofErr w:type="spellStart"/>
          <w:r>
            <w:rPr>
              <w:rFonts w:ascii="Times New Roman" w:eastAsia="Times New Roman" w:hAnsi="Times New Roman" w:cs="Times New Roman"/>
              <w:color w:val="000000"/>
              <w:sz w:val="24"/>
              <w:szCs w:val="24"/>
            </w:rPr>
            <w:t>wook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South Korea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Republic of Korea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ROK</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Korea</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b/>
              <w:color w:val="000000"/>
              <w:sz w:val="24"/>
              <w:szCs w:val="24"/>
              <w:u w:val="single"/>
            </w:rPr>
            <w:t>Democratic People's Republic of Korea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DPRK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Film - Smith&gt;</w:t>
          </w:r>
        </w:p>
      </w:sdtContent>
    </w:sdt>
    <w:sdt>
      <w:sdtPr>
        <w:tag w:val="goog_rdk_16"/>
        <w:id w:val="1840109951"/>
      </w:sdtPr>
      <w:sdtEndPr/>
      <w:sdtContent>
        <w:p w14:paraId="00000011" w14:textId="77777777" w:rsidR="000036F5" w:rsidRDefault="006022B8">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358541844"/>
      </w:sdtPr>
      <w:sdtEndPr/>
      <w:sdtContent>
        <w:p w14:paraId="00000012"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 character who lives in one of these structures asks, “What will my redeemer be like? … Will he be like me?” One of these structures is compared to a spiderweb in a resolution of a</w:t>
          </w:r>
          <w:r>
            <w:rPr>
              <w:rFonts w:ascii="Times New Roman" w:eastAsia="Times New Roman" w:hAnsi="Times New Roman" w:cs="Times New Roman"/>
              <w:color w:val="000000"/>
              <w:sz w:val="24"/>
              <w:szCs w:val="24"/>
            </w:rPr>
            <w:t xml:space="preserve">n “inexplicable” mystery involving it. A hero is surprised when a character who lives in one of these structures “scarcely defended himself.” Dunraven tells a story in which a king, a slave, and a lion have their faces smashed in while inside one of these </w:t>
          </w:r>
          <w:r>
            <w:rPr>
              <w:rFonts w:ascii="Times New Roman" w:eastAsia="Times New Roman" w:hAnsi="Times New Roman" w:cs="Times New Roman"/>
              <w:color w:val="000000"/>
              <w:sz w:val="24"/>
              <w:szCs w:val="24"/>
            </w:rPr>
            <w:t xml:space="preserve">structures. “The House of </w:t>
          </w:r>
          <w:proofErr w:type="spellStart"/>
          <w:r>
            <w:rPr>
              <w:rFonts w:ascii="Times New Roman" w:eastAsia="Times New Roman" w:hAnsi="Times New Roman" w:cs="Times New Roman"/>
              <w:color w:val="000000"/>
              <w:sz w:val="24"/>
              <w:szCs w:val="24"/>
            </w:rPr>
            <w:t>Asterion</w:t>
          </w:r>
          <w:proofErr w:type="spellEnd"/>
          <w:r>
            <w:rPr>
              <w:rFonts w:ascii="Times New Roman" w:eastAsia="Times New Roman" w:hAnsi="Times New Roman" w:cs="Times New Roman"/>
              <w:color w:val="000000"/>
              <w:sz w:val="24"/>
              <w:szCs w:val="24"/>
            </w:rPr>
            <w:t>” is one of these structures, as is the site of the murder of ibn-Hakam al-</w:t>
          </w:r>
          <w:proofErr w:type="spellStart"/>
          <w:r>
            <w:rPr>
              <w:rFonts w:ascii="Times New Roman" w:eastAsia="Times New Roman" w:hAnsi="Times New Roman" w:cs="Times New Roman"/>
              <w:color w:val="000000"/>
              <w:sz w:val="24"/>
              <w:szCs w:val="24"/>
            </w:rPr>
            <w:t>Bokhari</w:t>
          </w:r>
          <w:proofErr w:type="spellEnd"/>
          <w:r>
            <w:rPr>
              <w:rFonts w:ascii="Times New Roman" w:eastAsia="Times New Roman" w:hAnsi="Times New Roman" w:cs="Times New Roman"/>
              <w:color w:val="000000"/>
              <w:sz w:val="24"/>
              <w:szCs w:val="24"/>
            </w:rPr>
            <w:t>. In a short story, the observation that a book contains no reference to time leads Stephen Albert to conclude that that book is actually th</w:t>
          </w:r>
          <w:r>
            <w:rPr>
              <w:rFonts w:ascii="Times New Roman" w:eastAsia="Times New Roman" w:hAnsi="Times New Roman" w:cs="Times New Roman"/>
              <w:color w:val="000000"/>
              <w:sz w:val="24"/>
              <w:szCs w:val="24"/>
            </w:rPr>
            <w:t xml:space="preserve">e one of these structures legendarily constructed by </w:t>
          </w:r>
          <w:proofErr w:type="spellStart"/>
          <w:r>
            <w:rPr>
              <w:rFonts w:ascii="Times New Roman" w:eastAsia="Times New Roman" w:hAnsi="Times New Roman" w:cs="Times New Roman"/>
              <w:color w:val="000000"/>
              <w:sz w:val="24"/>
              <w:szCs w:val="24"/>
            </w:rPr>
            <w:t>Ts'ui</w:t>
          </w:r>
          <w:proofErr w:type="spellEnd"/>
          <w:r>
            <w:rPr>
              <w:rFonts w:ascii="Times New Roman" w:eastAsia="Times New Roman" w:hAnsi="Times New Roman" w:cs="Times New Roman"/>
              <w:color w:val="000000"/>
              <w:sz w:val="24"/>
              <w:szCs w:val="24"/>
            </w:rPr>
            <w:t xml:space="preserve"> Pen. For 10 points, name these structures common in the works of Jorge Luis Borges, including in “The Garden of Forking Paths.”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labyrinth</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maze</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garden</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color w:val="000000"/>
              <w:sz w:val="24"/>
              <w:szCs w:val="24"/>
              <w:u w:val="single"/>
            </w:rPr>
            <w:t>house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w:t>
          </w:r>
          <w:r>
            <w:rPr>
              <w:rFonts w:ascii="Lucida Bright" w:eastAsia="Lucida Bright" w:hAnsi="Lucida Bright" w:cs="Lucida Bright"/>
              <w:i/>
              <w:color w:val="000000"/>
              <w:sz w:val="18"/>
              <w:szCs w:val="18"/>
            </w:rPr>
            <w:t>ature World - French&gt;</w:t>
          </w:r>
        </w:p>
      </w:sdtContent>
    </w:sdt>
    <w:sdt>
      <w:sdtPr>
        <w:tag w:val="goog_rdk_18"/>
        <w:id w:val="-905828946"/>
      </w:sdtPr>
      <w:sdtEndPr/>
      <w:sdtContent>
        <w:p w14:paraId="00000013"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870376496"/>
      </w:sdtPr>
      <w:sdtEndPr/>
      <w:sdtContent>
        <w:p w14:paraId="00000014"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Pausanias narrated a story about a famine on Thasos, which started after one of these objects was thrown into the sea after being put on trial for murder. King </w:t>
          </w:r>
          <w:proofErr w:type="spellStart"/>
          <w:r>
            <w:rPr>
              <w:rFonts w:ascii="Times New Roman" w:eastAsia="Times New Roman" w:hAnsi="Times New Roman" w:cs="Times New Roman"/>
              <w:color w:val="000000"/>
              <w:sz w:val="24"/>
              <w:szCs w:val="24"/>
            </w:rPr>
            <w:t>Ilus</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Dardania</w:t>
          </w:r>
          <w:proofErr w:type="spellEnd"/>
          <w:r>
            <w:rPr>
              <w:rFonts w:ascii="Times New Roman" w:eastAsia="Times New Roman" w:hAnsi="Times New Roman" w:cs="Times New Roman"/>
              <w:color w:val="000000"/>
              <w:sz w:val="24"/>
              <w:szCs w:val="24"/>
            </w:rPr>
            <w:t xml:space="preserve"> was blinded after he saw one of these objects fal</w:t>
          </w:r>
          <w:r>
            <w:rPr>
              <w:rFonts w:ascii="Times New Roman" w:eastAsia="Times New Roman" w:hAnsi="Times New Roman" w:cs="Times New Roman"/>
              <w:color w:val="000000"/>
              <w:sz w:val="24"/>
              <w:szCs w:val="24"/>
            </w:rPr>
            <w:t xml:space="preserve">l from the sky. During the Olympic games, some of these objects called </w:t>
          </w:r>
          <w:proofErr w:type="spellStart"/>
          <w:r>
            <w:rPr>
              <w:rFonts w:ascii="Times New Roman" w:eastAsia="Times New Roman" w:hAnsi="Times New Roman" w:cs="Times New Roman"/>
              <w:i/>
              <w:color w:val="000000"/>
              <w:sz w:val="24"/>
              <w:szCs w:val="24"/>
            </w:rPr>
            <w:t>zanes</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(Zahn-nays)</w:t>
          </w:r>
          <w:r>
            <w:rPr>
              <w:rFonts w:ascii="Times New Roman" w:eastAsia="Times New Roman" w:hAnsi="Times New Roman" w:cs="Times New Roman"/>
              <w:color w:val="000000"/>
              <w:sz w:val="24"/>
              <w:szCs w:val="24"/>
            </w:rPr>
            <w:t xml:space="preserve"> were used to commemorate people who cheated or bribed judges.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not a body part, but Priam's son Helenus prophesies that Troy will not fall until one of these objects was removed from the city. That object of this type was retrieved by Odysseus and Diom</w:t>
          </w:r>
          <w:r>
            <w:rPr>
              <w:rFonts w:ascii="Times New Roman" w:eastAsia="Times New Roman" w:hAnsi="Times New Roman" w:cs="Times New Roman"/>
              <w:color w:val="000000"/>
              <w:sz w:val="24"/>
              <w:szCs w:val="24"/>
            </w:rPr>
            <w:t xml:space="preserve">edes and was named in honor of King Pallas. According to Ovid, a woman who used to be one of these objects has a child named </w:t>
          </w:r>
          <w:proofErr w:type="spellStart"/>
          <w:r>
            <w:rPr>
              <w:rFonts w:ascii="Times New Roman" w:eastAsia="Times New Roman" w:hAnsi="Times New Roman" w:cs="Times New Roman"/>
              <w:color w:val="000000"/>
              <w:sz w:val="24"/>
              <w:szCs w:val="24"/>
            </w:rPr>
            <w:t>Paphos</w:t>
          </w:r>
          <w:proofErr w:type="spellEnd"/>
          <w:r>
            <w:rPr>
              <w:rFonts w:ascii="Times New Roman" w:eastAsia="Times New Roman" w:hAnsi="Times New Roman" w:cs="Times New Roman"/>
              <w:color w:val="000000"/>
              <w:sz w:val="24"/>
              <w:szCs w:val="24"/>
            </w:rPr>
            <w:t xml:space="preserve"> after her creator prayed to Aphrodite for her to come to life. Galatea originally was, for 10 points, what kind of object wh</w:t>
          </w:r>
          <w:r>
            <w:rPr>
              <w:rFonts w:ascii="Times New Roman" w:eastAsia="Times New Roman" w:hAnsi="Times New Roman" w:cs="Times New Roman"/>
              <w:color w:val="000000"/>
              <w:sz w:val="24"/>
              <w:szCs w:val="24"/>
            </w:rPr>
            <w:t>ich the sculptor Pygmalion fell in love with?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statue</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sculpture</w:t>
          </w:r>
          <w:r>
            <w:rPr>
              <w:rFonts w:ascii="Times New Roman" w:eastAsia="Times New Roman" w:hAnsi="Times New Roman" w:cs="Times New Roman"/>
              <w:color w:val="000000"/>
              <w:sz w:val="24"/>
              <w:szCs w:val="24"/>
            </w:rPr>
            <w:t>s before “sculptor,” prompt afterwards]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Greek/Roman Myth - Hijazi&gt;</w:t>
          </w:r>
        </w:p>
      </w:sdtContent>
    </w:sdt>
    <w:sdt>
      <w:sdtPr>
        <w:tag w:val="goog_rdk_20"/>
        <w:id w:val="1153112248"/>
      </w:sdtPr>
      <w:sdtEndPr/>
      <w:sdtContent>
        <w:p w14:paraId="00000015"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998176033"/>
      </w:sdtPr>
      <w:sdtEndPr/>
      <w:sdtContent>
        <w:p w14:paraId="00000016" w14:textId="77777777" w:rsidR="000036F5" w:rsidRDefault="006022B8">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Forcing transitions in a quantum harmonic oscillator while in the Lamb-</w:t>
          </w:r>
          <w:proofErr w:type="spellStart"/>
          <w:r>
            <w:rPr>
              <w:rFonts w:ascii="Times New Roman" w:eastAsia="Times New Roman" w:hAnsi="Times New Roman" w:cs="Times New Roman"/>
              <w:color w:val="000000"/>
              <w:sz w:val="24"/>
              <w:szCs w:val="24"/>
            </w:rPr>
            <w:t>Dicke</w:t>
          </w:r>
          <w:proofErr w:type="spellEnd"/>
          <w:r>
            <w:rPr>
              <w:rFonts w:ascii="Times New Roman" w:eastAsia="Times New Roman" w:hAnsi="Times New Roman" w:cs="Times New Roman"/>
              <w:color w:val="000000"/>
              <w:sz w:val="24"/>
              <w:szCs w:val="24"/>
            </w:rPr>
            <w:t xml:space="preserve"> regime allows one t</w:t>
          </w:r>
          <w:r>
            <w:rPr>
              <w:rFonts w:ascii="Times New Roman" w:eastAsia="Times New Roman" w:hAnsi="Times New Roman" w:cs="Times New Roman"/>
              <w:color w:val="000000"/>
              <w:sz w:val="24"/>
              <w:szCs w:val="24"/>
            </w:rPr>
            <w:t>o perform the “resolved sideband” type of this task. One approach to this task, proposed by Claude Cohen-</w:t>
          </w:r>
          <w:proofErr w:type="spellStart"/>
          <w:r>
            <w:rPr>
              <w:rFonts w:ascii="Times New Roman" w:eastAsia="Times New Roman" w:hAnsi="Times New Roman" w:cs="Times New Roman"/>
              <w:color w:val="000000"/>
              <w:sz w:val="24"/>
              <w:szCs w:val="24"/>
            </w:rPr>
            <w:t>Tannoudji</w:t>
          </w:r>
          <w:proofErr w:type="spellEnd"/>
          <w:r>
            <w:rPr>
              <w:rFonts w:ascii="Times New Roman" w:eastAsia="Times New Roman" w:hAnsi="Times New Roman" w:cs="Times New Roman"/>
              <w:color w:val="000000"/>
              <w:sz w:val="24"/>
              <w:szCs w:val="24"/>
            </w:rPr>
            <w:t>, uses counter-propagating beams to produce a polarization gradient and is named for Sisyphus. A common method of doing this has a limit equal</w:t>
          </w:r>
          <w:r>
            <w:rPr>
              <w:rFonts w:ascii="Times New Roman" w:eastAsia="Times New Roman" w:hAnsi="Times New Roman" w:cs="Times New Roman"/>
              <w:color w:val="000000"/>
              <w:sz w:val="24"/>
              <w:szCs w:val="24"/>
            </w:rPr>
            <w:t xml:space="preserve"> to h-bar times the linewidth over 2 times Boltzmann's constant, and requires a laser to be tuned slightly below the transition frequency to preferentially select atoms. That method of doing this named for the Doppler effect won Steven Chu the 1997 Nobel P</w:t>
          </w:r>
          <w:r>
            <w:rPr>
              <w:rFonts w:ascii="Times New Roman" w:eastAsia="Times New Roman" w:hAnsi="Times New Roman" w:cs="Times New Roman"/>
              <w:color w:val="000000"/>
              <w:sz w:val="24"/>
              <w:szCs w:val="24"/>
            </w:rPr>
            <w:t>hysics prize. The “dilution” version of this process can be performed with no moving parts by mixing two isotopes of liquid helium. For 10 points, name this process which can be performed by dunking an object in liquid nitrogen.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cooling</w:t>
          </w:r>
          <w:r>
            <w:rPr>
              <w:rFonts w:ascii="Times New Roman" w:eastAsia="Times New Roman" w:hAnsi="Times New Roman" w:cs="Times New Roman"/>
              <w:color w:val="000000"/>
              <w:sz w:val="24"/>
              <w:szCs w:val="24"/>
            </w:rPr>
            <w:t xml:space="preserve"> [accept obv</w:t>
          </w:r>
          <w:r>
            <w:rPr>
              <w:rFonts w:ascii="Times New Roman" w:eastAsia="Times New Roman" w:hAnsi="Times New Roman" w:cs="Times New Roman"/>
              <w:color w:val="000000"/>
              <w:sz w:val="24"/>
              <w:szCs w:val="24"/>
            </w:rPr>
            <w:t xml:space="preserve">ious equivalents; accept specific types like </w:t>
          </w:r>
          <w:r>
            <w:rPr>
              <w:rFonts w:ascii="Times New Roman" w:eastAsia="Times New Roman" w:hAnsi="Times New Roman" w:cs="Times New Roman"/>
              <w:b/>
              <w:color w:val="000000"/>
              <w:sz w:val="24"/>
              <w:szCs w:val="24"/>
              <w:u w:val="single"/>
            </w:rPr>
            <w:t>Doppler cooling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Sisyphus cooling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Physics - Mitchell&gt;</w:t>
          </w:r>
        </w:p>
      </w:sdtContent>
    </w:sdt>
    <w:sdt>
      <w:sdtPr>
        <w:tag w:val="goog_rdk_22"/>
        <w:id w:val="64164163"/>
      </w:sdtPr>
      <w:sdtEndPr/>
      <w:sdtContent>
        <w:p w14:paraId="00000017" w14:textId="77777777" w:rsidR="000036F5" w:rsidRDefault="006022B8">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2076661488"/>
      </w:sdtPr>
      <w:sdtEndPr/>
      <w:sdtContent>
        <w:p w14:paraId="00000018" w14:textId="77777777" w:rsidR="000036F5" w:rsidRDefault="006022B8">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One ruler of this name built a new capital city that he named for himself on top of an artificial mountain, which he also named for hims</w:t>
          </w:r>
          <w:r>
            <w:rPr>
              <w:rFonts w:ascii="Times New Roman" w:eastAsia="Times New Roman" w:hAnsi="Times New Roman" w:cs="Times New Roman"/>
              <w:color w:val="000000"/>
              <w:sz w:val="24"/>
              <w:szCs w:val="24"/>
            </w:rPr>
            <w:t xml:space="preserve">elf. That ruler of this name built the city of Caesarea </w:t>
          </w:r>
          <w:proofErr w:type="spellStart"/>
          <w:r>
            <w:rPr>
              <w:rFonts w:ascii="Times New Roman" w:eastAsia="Times New Roman" w:hAnsi="Times New Roman" w:cs="Times New Roman"/>
              <w:color w:val="000000"/>
              <w:sz w:val="24"/>
              <w:szCs w:val="24"/>
            </w:rPr>
            <w:t>Maritima</w:t>
          </w:r>
          <w:proofErr w:type="spellEnd"/>
          <w:r>
            <w:rPr>
              <w:rFonts w:ascii="Times New Roman" w:eastAsia="Times New Roman" w:hAnsi="Times New Roman" w:cs="Times New Roman"/>
              <w:color w:val="000000"/>
              <w:sz w:val="24"/>
              <w:szCs w:val="24"/>
            </w:rPr>
            <w:t xml:space="preserve"> to serve as a new port. The last ruler with this name bore the Roman name Marcus Julius Agrippa. A dynasty named for this given name came to power by gaining favor over the Hasmonean Dynasty.</w:t>
          </w:r>
          <w:r>
            <w:rPr>
              <w:rFonts w:ascii="Times New Roman" w:eastAsia="Times New Roman" w:hAnsi="Times New Roman" w:cs="Times New Roman"/>
              <w:color w:val="000000"/>
              <w:sz w:val="24"/>
              <w:szCs w:val="24"/>
            </w:rPr>
            <w:t xml:space="preserve"> The cliffside fortress of Masada, which would later be the site of a mass suicide, was built under a ruler with this name. A ruler of this name and the epithet “the great”, who was succeeded by a man with this name and the epithet “Antipater”, inaugurated</w:t>
          </w:r>
          <w:r>
            <w:rPr>
              <w:rFonts w:ascii="Times New Roman" w:eastAsia="Times New Roman" w:hAnsi="Times New Roman" w:cs="Times New Roman"/>
              <w:color w:val="000000"/>
              <w:sz w:val="24"/>
              <w:szCs w:val="24"/>
            </w:rPr>
            <w:t xml:space="preserve"> a group of people with this name who held titles including Tetrarch of Galilee and </w:t>
          </w:r>
          <w:proofErr w:type="spellStart"/>
          <w:r>
            <w:rPr>
              <w:rFonts w:ascii="Times New Roman" w:eastAsia="Times New Roman" w:hAnsi="Times New Roman" w:cs="Times New Roman"/>
              <w:color w:val="000000"/>
              <w:sz w:val="24"/>
              <w:szCs w:val="24"/>
            </w:rPr>
            <w:t>Ethnarch</w:t>
          </w:r>
          <w:proofErr w:type="spellEnd"/>
          <w:r>
            <w:rPr>
              <w:rFonts w:ascii="Times New Roman" w:eastAsia="Times New Roman" w:hAnsi="Times New Roman" w:cs="Times New Roman"/>
              <w:color w:val="000000"/>
              <w:sz w:val="24"/>
              <w:szCs w:val="24"/>
            </w:rPr>
            <w:t xml:space="preserve"> of Judea. For 10 points, give this name of a ruler who apocryphally ordered the Massacre of the Innocents in order to kill the infant Jesus.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Herod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Herodian</w:t>
          </w:r>
          <w:r>
            <w:rPr>
              <w:rFonts w:ascii="Times New Roman" w:eastAsia="Times New Roman" w:hAnsi="Times New Roman" w:cs="Times New Roman"/>
              <w:color w:val="000000"/>
              <w:sz w:val="24"/>
              <w:szCs w:val="24"/>
            </w:rPr>
            <w:t xml:space="preserve"> Dynasty, </w:t>
          </w:r>
          <w:r>
            <w:rPr>
              <w:rFonts w:ascii="Times New Roman" w:eastAsia="Times New Roman" w:hAnsi="Times New Roman" w:cs="Times New Roman"/>
              <w:b/>
              <w:color w:val="000000"/>
              <w:sz w:val="24"/>
              <w:szCs w:val="24"/>
              <w:u w:val="single"/>
            </w:rPr>
            <w:t>Herod</w:t>
          </w:r>
          <w:r>
            <w:rPr>
              <w:rFonts w:ascii="Times New Roman" w:eastAsia="Times New Roman" w:hAnsi="Times New Roman" w:cs="Times New Roman"/>
              <w:color w:val="000000"/>
              <w:sz w:val="24"/>
              <w:szCs w:val="24"/>
            </w:rPr>
            <w:t xml:space="preserve"> the Great, or </w:t>
          </w:r>
          <w:r>
            <w:rPr>
              <w:rFonts w:ascii="Times New Roman" w:eastAsia="Times New Roman" w:hAnsi="Times New Roman" w:cs="Times New Roman"/>
              <w:b/>
              <w:color w:val="000000"/>
              <w:sz w:val="24"/>
              <w:szCs w:val="24"/>
              <w:u w:val="single"/>
            </w:rPr>
            <w:t>Herod</w:t>
          </w:r>
          <w:r>
            <w:rPr>
              <w:rFonts w:ascii="Times New Roman" w:eastAsia="Times New Roman" w:hAnsi="Times New Roman" w:cs="Times New Roman"/>
              <w:color w:val="000000"/>
              <w:sz w:val="24"/>
              <w:szCs w:val="24"/>
            </w:rPr>
            <w:t xml:space="preserve"> Antipater]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to 1400 - Myers&gt;</w:t>
          </w:r>
        </w:p>
      </w:sdtContent>
    </w:sdt>
    <w:sdt>
      <w:sdtPr>
        <w:tag w:val="goog_rdk_24"/>
        <w:id w:val="452445405"/>
      </w:sdtPr>
      <w:sdtEndPr/>
      <w:sdtContent>
        <w:p w14:paraId="00000019" w14:textId="77777777" w:rsidR="000036F5" w:rsidRDefault="006022B8">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5"/>
        <w:id w:val="-1403977002"/>
      </w:sdtPr>
      <w:sdtEndPr/>
      <w:sdtContent>
        <w:p w14:paraId="0000001A" w14:textId="77777777" w:rsidR="000036F5" w:rsidRDefault="006022B8">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One religious leader from this country became known as “the shouting mountain” after a pilgrimage to this country's Southern neighbor on which he claimed to have been resurrected. After surviving an alcohol-induced coma, another man from this country f</w:t>
          </w:r>
          <w:r>
            <w:rPr>
              <w:rFonts w:ascii="Times New Roman" w:eastAsia="Times New Roman" w:hAnsi="Times New Roman" w:cs="Times New Roman"/>
              <w:color w:val="000000"/>
              <w:sz w:val="24"/>
              <w:szCs w:val="24"/>
            </w:rPr>
            <w:t>ounded a religion that banned alcohol. The Green Corn Ceremony was almost universally celebrated in this country's central region in the 18th century. The Code of Handsome Lake was promulgated by one religious figure from this country. One religious figure</w:t>
          </w:r>
          <w:r>
            <w:rPr>
              <w:rFonts w:ascii="Times New Roman" w:eastAsia="Times New Roman" w:hAnsi="Times New Roman" w:cs="Times New Roman"/>
              <w:color w:val="000000"/>
              <w:sz w:val="24"/>
              <w:szCs w:val="24"/>
            </w:rPr>
            <w:t xml:space="preserve"> from this country established the community of Prophetstown after predicting a solar eclipse and cursing a future leader of this country to die in office. Tenskwatawa was from this country, and Wovoka founded one religion that spread rapidly among the ind</w:t>
          </w:r>
          <w:r>
            <w:rPr>
              <w:rFonts w:ascii="Times New Roman" w:eastAsia="Times New Roman" w:hAnsi="Times New Roman" w:cs="Times New Roman"/>
              <w:color w:val="000000"/>
              <w:sz w:val="24"/>
              <w:szCs w:val="24"/>
            </w:rPr>
            <w:t>igenous people of this country. For 10 points, name this country where the Ghost Dance religion spread in the late 1800s among groups like the Paiute and Lakota.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United States</w:t>
          </w:r>
          <w:r>
            <w:rPr>
              <w:rFonts w:ascii="Times New Roman" w:eastAsia="Times New Roman" w:hAnsi="Times New Roman" w:cs="Times New Roman"/>
              <w:color w:val="000000"/>
              <w:sz w:val="24"/>
              <w:szCs w:val="24"/>
            </w:rPr>
            <w:t xml:space="preserve"> of America [accept </w:t>
          </w:r>
          <w:r>
            <w:rPr>
              <w:rFonts w:ascii="Times New Roman" w:eastAsia="Times New Roman" w:hAnsi="Times New Roman" w:cs="Times New Roman"/>
              <w:b/>
              <w:color w:val="000000"/>
              <w:sz w:val="24"/>
              <w:szCs w:val="24"/>
              <w:u w:val="single"/>
            </w:rPr>
            <w:t>America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U.S.</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RMP Non-Christian/Bible Religion - </w:t>
          </w:r>
          <w:r>
            <w:rPr>
              <w:rFonts w:ascii="Lucida Bright" w:eastAsia="Lucida Bright" w:hAnsi="Lucida Bright" w:cs="Lucida Bright"/>
              <w:i/>
              <w:color w:val="000000"/>
              <w:sz w:val="18"/>
              <w:szCs w:val="18"/>
            </w:rPr>
            <w:t>Myers&gt;</w:t>
          </w:r>
        </w:p>
      </w:sdtContent>
    </w:sdt>
    <w:sdt>
      <w:sdtPr>
        <w:tag w:val="goog_rdk_26"/>
        <w:id w:val="341363114"/>
      </w:sdtPr>
      <w:sdtEndPr/>
      <w:sdtContent>
        <w:p w14:paraId="0000001B" w14:textId="77777777" w:rsidR="000036F5" w:rsidRDefault="006022B8">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623302986"/>
      </w:sdtPr>
      <w:sdtEndPr/>
      <w:sdtContent>
        <w:p w14:paraId="0000001C" w14:textId="77777777" w:rsidR="000036F5" w:rsidRDefault="006022B8">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An “optimal rule” for this quantity was advanced in a 1975 paper by Thomas Sargent and Neil Wallace which advanced a “policy-ineffectiveness proposition” regarding attempts to control its value. This value is represented by “k” in the Cambridge equatio</w:t>
          </w:r>
          <w:r>
            <w:rPr>
              <w:rFonts w:ascii="Times New Roman" w:eastAsia="Times New Roman" w:hAnsi="Times New Roman" w:cs="Times New Roman"/>
              <w:color w:val="000000"/>
              <w:sz w:val="24"/>
              <w:szCs w:val="24"/>
            </w:rPr>
            <w:t>n, and the “zero maturity” measurement of this quantity tracks strongly with the inflation rate. This quantity is multiplied by velocity to equal the product of average price and quantity of sales in the Fisher equation. The most inclusive measurement of t</w:t>
          </w:r>
          <w:r>
            <w:rPr>
              <w:rFonts w:ascii="Times New Roman" w:eastAsia="Times New Roman" w:hAnsi="Times New Roman" w:cs="Times New Roman"/>
              <w:color w:val="000000"/>
              <w:sz w:val="24"/>
              <w:szCs w:val="24"/>
            </w:rPr>
            <w:t>his quantity, as opposed to other standards such as M2, includes small time deposits and savings accounts. Monetarists believe that managing the slow, stable growth of this quantity is the key function of a central bank. For 10 points, name this measuremen</w:t>
          </w:r>
          <w:r>
            <w:rPr>
              <w:rFonts w:ascii="Times New Roman" w:eastAsia="Times New Roman" w:hAnsi="Times New Roman" w:cs="Times New Roman"/>
              <w:color w:val="000000"/>
              <w:sz w:val="24"/>
              <w:szCs w:val="24"/>
            </w:rPr>
            <w:t>t of the total amount of money in an economy.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money supply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supply of money</w:t>
          </w:r>
          <w:r>
            <w:rPr>
              <w:rFonts w:ascii="Times New Roman" w:eastAsia="Times New Roman" w:hAnsi="Times New Roman" w:cs="Times New Roman"/>
              <w:color w:val="000000"/>
              <w:sz w:val="24"/>
              <w:szCs w:val="24"/>
            </w:rPr>
            <w:t xml:space="preserve">; prompt on partial answer; prompt on descriptive answers that are not one of those exact phrases such as the </w:t>
          </w:r>
          <w:r>
            <w:rPr>
              <w:rFonts w:ascii="Times New Roman" w:eastAsia="Times New Roman" w:hAnsi="Times New Roman" w:cs="Times New Roman"/>
              <w:color w:val="000000"/>
              <w:sz w:val="24"/>
              <w:szCs w:val="24"/>
              <w:u w:val="single"/>
            </w:rPr>
            <w:t>amount of money</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color w:val="000000"/>
              <w:sz w:val="24"/>
              <w:szCs w:val="24"/>
              <w:u w:val="single"/>
            </w:rPr>
            <w:t>quantity of money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w:t>
          </w:r>
          <w:r>
            <w:rPr>
              <w:rFonts w:ascii="Lucida Bright" w:eastAsia="Lucida Bright" w:hAnsi="Lucida Bright" w:cs="Lucida Bright"/>
              <w:i/>
              <w:color w:val="000000"/>
              <w:sz w:val="18"/>
              <w:szCs w:val="18"/>
            </w:rPr>
            <w:t>onomics - Weiner&gt;</w:t>
          </w:r>
        </w:p>
      </w:sdtContent>
    </w:sdt>
    <w:sdt>
      <w:sdtPr>
        <w:tag w:val="goog_rdk_28"/>
        <w:id w:val="1854685115"/>
      </w:sdtPr>
      <w:sdtEndPr/>
      <w:sdtContent>
        <w:p w14:paraId="0000001D" w14:textId="77777777" w:rsidR="000036F5" w:rsidRDefault="006022B8">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749084402"/>
      </w:sdtPr>
      <w:sdtEndPr/>
      <w:sdtContent>
        <w:p w14:paraId="0000001E"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This man wrote that the beauty of Kafka is “the purity and beauty of a failure.” In another work, he critiques the “vulgar Marxist conception” of labor, claiming that it “amounts to the exploitation of nature,” as opposed to earl</w:t>
          </w:r>
          <w:r>
            <w:rPr>
              <w:rFonts w:ascii="Times New Roman" w:eastAsia="Times New Roman" w:hAnsi="Times New Roman" w:cs="Times New Roman"/>
              <w:color w:val="000000"/>
              <w:sz w:val="24"/>
              <w:szCs w:val="24"/>
            </w:rPr>
            <w:t>ier socialist utopianism. Those essays, along with others like “What is Epic Theater?” appear in an collection of this man's essays edited by and featuring a forward from Hannah Arendt. In another essay, this thinker responded to George Sorel with the essa</w:t>
          </w:r>
          <w:r>
            <w:rPr>
              <w:rFonts w:ascii="Times New Roman" w:eastAsia="Times New Roman" w:hAnsi="Times New Roman" w:cs="Times New Roman"/>
              <w:color w:val="000000"/>
              <w:sz w:val="24"/>
              <w:szCs w:val="24"/>
            </w:rPr>
            <w:t>y “Critique of Violence.” The separation of the screen actor from his audience and the aestheticization of politics both feature in an essay by this author about how film and photography have led to the loss of “aura.” For 10 points, name this German autho</w:t>
          </w:r>
          <w:r>
            <w:rPr>
              <w:rFonts w:ascii="Times New Roman" w:eastAsia="Times New Roman" w:hAnsi="Times New Roman" w:cs="Times New Roman"/>
              <w:color w:val="000000"/>
              <w:sz w:val="24"/>
              <w:szCs w:val="24"/>
            </w:rPr>
            <w:t>r of “Theses on the Philosophy of History” and “The Work of Art in the Age of Mechanical Reproduction.”</w:t>
          </w:r>
          <w:r>
            <w:rPr>
              <w:rFonts w:ascii="Times New Roman" w:eastAsia="Times New Roman" w:hAnsi="Times New Roman" w:cs="Times New Roman"/>
              <w:color w:val="000000"/>
              <w:sz w:val="24"/>
              <w:szCs w:val="24"/>
            </w:rPr>
            <w:br/>
            <w:t xml:space="preserve">ANSWER: Walter Bendix </w:t>
          </w:r>
          <w:proofErr w:type="spellStart"/>
          <w:r>
            <w:rPr>
              <w:rFonts w:ascii="Times New Roman" w:eastAsia="Times New Roman" w:hAnsi="Times New Roman" w:cs="Times New Roman"/>
              <w:color w:val="000000"/>
              <w:sz w:val="24"/>
              <w:szCs w:val="24"/>
            </w:rPr>
            <w:t>Schönflies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Benjamin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30"/>
        <w:id w:val="-1996869809"/>
      </w:sdtPr>
      <w:sdtEndPr/>
      <w:sdtContent>
        <w:p w14:paraId="0000001F"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262998317"/>
      </w:sdtPr>
      <w:sdtEndPr/>
      <w:sdtContent>
        <w:p w14:paraId="00000020"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In one proof of this theorem, the inequality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“3 plus 4</w:t>
          </w:r>
          <w:r>
            <w:rPr>
              <w:rFonts w:ascii="Times New Roman" w:eastAsia="Times New Roman" w:hAnsi="Times New Roman" w:cs="Times New Roman"/>
              <w:color w:val="000000"/>
              <w:sz w:val="24"/>
              <w:szCs w:val="24"/>
            </w:rPr>
            <w:t xml:space="preserve"> cosine phi plus cosine 2 phi is greater than or equal to zero” is used to show that one function has no zeroes on the line “sigma equals 1.” This theorem follows from applying the Wiener-</w:t>
          </w:r>
          <w:proofErr w:type="spellStart"/>
          <w:r>
            <w:rPr>
              <w:rFonts w:ascii="Times New Roman" w:eastAsia="Times New Roman" w:hAnsi="Times New Roman" w:cs="Times New Roman"/>
              <w:color w:val="000000"/>
              <w:sz w:val="24"/>
              <w:szCs w:val="24"/>
            </w:rPr>
            <w:t>Ikehara</w:t>
          </w:r>
          <w:proofErr w:type="spellEnd"/>
          <w:r>
            <w:rPr>
              <w:rFonts w:ascii="Times New Roman" w:eastAsia="Times New Roman" w:hAnsi="Times New Roman" w:cs="Times New Roman"/>
              <w:color w:val="000000"/>
              <w:sz w:val="24"/>
              <w:szCs w:val="24"/>
            </w:rPr>
            <w:t xml:space="preserve"> theorem to the Dirichlet </w:t>
          </w:r>
          <w:r>
            <w:rPr>
              <w:rFonts w:ascii="Lucida Bright" w:eastAsia="Lucida Bright" w:hAnsi="Lucida Bright" w:cs="Lucida Bright"/>
              <w:b/>
              <w:color w:val="000000"/>
              <w:sz w:val="18"/>
              <w:szCs w:val="18"/>
            </w:rPr>
            <w:t>(</w:t>
          </w:r>
          <w:sdt>
            <w:sdtPr>
              <w:tag w:val="goog_rdk_31"/>
              <w:id w:val="695509354"/>
            </w:sdtPr>
            <w:sdtEndPr/>
            <w:sdtContent/>
          </w:sdt>
          <w:r>
            <w:rPr>
              <w:rFonts w:ascii="Lucida Bright" w:eastAsia="Lucida Bright" w:hAnsi="Lucida Bright" w:cs="Lucida Bright"/>
              <w:b/>
              <w:color w:val="000000"/>
              <w:sz w:val="18"/>
              <w:szCs w:val="18"/>
            </w:rPr>
            <w:t>deer-</w:t>
          </w:r>
          <w:proofErr w:type="spellStart"/>
          <w:r>
            <w:rPr>
              <w:rFonts w:ascii="Lucida Bright" w:eastAsia="Lucida Bright" w:hAnsi="Lucida Bright" w:cs="Lucida Bright"/>
              <w:b/>
              <w:color w:val="000000"/>
              <w:sz w:val="18"/>
              <w:szCs w:val="18"/>
            </w:rPr>
            <w:t>eesh</w:t>
          </w:r>
          <w:proofErr w:type="spellEnd"/>
          <w:r>
            <w:rPr>
              <w:rFonts w:ascii="Lucida Bright" w:eastAsia="Lucida Bright" w:hAnsi="Lucida Bright" w:cs="Lucida Bright"/>
              <w:b/>
              <w:color w:val="000000"/>
              <w:sz w:val="18"/>
              <w:szCs w:val="18"/>
            </w:rPr>
            <w:t>-</w:t>
          </w:r>
          <w:r>
            <w:rPr>
              <w:rFonts w:ascii="Lucida Bright" w:eastAsia="Lucida Bright" w:hAnsi="Lucida Bright" w:cs="Lucida Bright"/>
              <w:b/>
              <w:sz w:val="18"/>
              <w:szCs w:val="18"/>
            </w:rPr>
            <w:t>LAY</w:t>
          </w:r>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series for the von </w:t>
          </w:r>
          <w:proofErr w:type="spellStart"/>
          <w:r>
            <w:rPr>
              <w:rFonts w:ascii="Times New Roman" w:eastAsia="Times New Roman" w:hAnsi="Times New Roman" w:cs="Times New Roman"/>
              <w:color w:val="000000"/>
              <w:sz w:val="24"/>
              <w:szCs w:val="24"/>
            </w:rPr>
            <w:t>Mangoldt</w:t>
          </w:r>
          <w:proofErr w:type="spellEnd"/>
          <w:r>
            <w:rPr>
              <w:rFonts w:ascii="Times New Roman" w:eastAsia="Times New Roman" w:hAnsi="Times New Roman" w:cs="Times New Roman"/>
              <w:color w:val="000000"/>
              <w:sz w:val="24"/>
              <w:szCs w:val="24"/>
            </w:rPr>
            <w:t xml:space="preserve"> function, since it is equivalent to the statement that the Chebyshev function evaluated at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is approximately equal to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This theorem, which was first proved independently by Hadamard and de la </w:t>
          </w:r>
          <w:proofErr w:type="spellStart"/>
          <w:r>
            <w:rPr>
              <w:rFonts w:ascii="Times New Roman" w:eastAsia="Times New Roman" w:hAnsi="Times New Roman" w:cs="Times New Roman"/>
              <w:color w:val="000000"/>
              <w:sz w:val="24"/>
              <w:szCs w:val="24"/>
            </w:rPr>
            <w:t>Vallée</w:t>
          </w:r>
          <w:proofErr w:type="spellEnd"/>
          <w:r>
            <w:rPr>
              <w:rFonts w:ascii="Times New Roman" w:eastAsia="Times New Roman" w:hAnsi="Times New Roman" w:cs="Times New Roman"/>
              <w:color w:val="000000"/>
              <w:sz w:val="24"/>
              <w:szCs w:val="24"/>
            </w:rPr>
            <w:t xml:space="preserve"> Poussin, can be improved </w:t>
          </w:r>
          <w:r>
            <w:rPr>
              <w:rFonts w:ascii="Times New Roman" w:eastAsia="Times New Roman" w:hAnsi="Times New Roman" w:cs="Times New Roman"/>
              <w:color w:val="000000"/>
              <w:sz w:val="24"/>
              <w:szCs w:val="24"/>
            </w:rPr>
            <w:t>by using Gauss's logarithmic integral in place of the function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over log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This theorem gives an asymptotic expression for the counting function pi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For 10 points, identify this theorem named for the integers whose distribution it describes, which</w:t>
          </w:r>
          <w:r>
            <w:rPr>
              <w:rFonts w:ascii="Times New Roman" w:eastAsia="Times New Roman" w:hAnsi="Times New Roman" w:cs="Times New Roman"/>
              <w:color w:val="000000"/>
              <w:sz w:val="24"/>
              <w:szCs w:val="24"/>
            </w:rPr>
            <w:t xml:space="preserve"> have exactly two factors.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prime number</w:t>
          </w:r>
          <w:r>
            <w:rPr>
              <w:rFonts w:ascii="Times New Roman" w:eastAsia="Times New Roman" w:hAnsi="Times New Roman" w:cs="Times New Roman"/>
              <w:color w:val="000000"/>
              <w:sz w:val="24"/>
              <w:szCs w:val="24"/>
            </w:rPr>
            <w:t xml:space="preserve"> theorem</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French&gt;</w:t>
          </w:r>
        </w:p>
      </w:sdtContent>
    </w:sdt>
    <w:sdt>
      <w:sdtPr>
        <w:tag w:val="goog_rdk_33"/>
        <w:id w:val="1733424366"/>
      </w:sdtPr>
      <w:sdtEndPr/>
      <w:sdtContent>
        <w:p w14:paraId="00000021"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1391640820"/>
      </w:sdtPr>
      <w:sdtEndPr/>
      <w:sdtContent>
        <w:p w14:paraId="00000022"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In a novel set in this country, a filmmaker recalls trying to pick up girls with a song beginning “Oh we all walk ze </w:t>
          </w:r>
          <w:proofErr w:type="spellStart"/>
          <w:r>
            <w:rPr>
              <w:rFonts w:ascii="Times New Roman" w:eastAsia="Times New Roman" w:hAnsi="Times New Roman" w:cs="Times New Roman"/>
              <w:color w:val="000000"/>
              <w:sz w:val="24"/>
              <w:szCs w:val="24"/>
            </w:rPr>
            <w:t>wibberlee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wobberlee</w:t>
          </w:r>
          <w:proofErr w:type="spellEnd"/>
          <w:r>
            <w:rPr>
              <w:rFonts w:ascii="Times New Roman" w:eastAsia="Times New Roman" w:hAnsi="Times New Roman" w:cs="Times New Roman"/>
              <w:color w:val="000000"/>
              <w:sz w:val="24"/>
              <w:szCs w:val="24"/>
            </w:rPr>
            <w:t xml:space="preserve"> walk.” A drunkard in that novel set in this country tells his walnut-growing neighbor about his theory that Adam's </w:t>
          </w:r>
          <w:r>
            <w:rPr>
              <w:rFonts w:ascii="Times New Roman" w:eastAsia="Times New Roman" w:hAnsi="Times New Roman" w:cs="Times New Roman"/>
              <w:color w:val="000000"/>
              <w:sz w:val="24"/>
              <w:szCs w:val="24"/>
            </w:rPr>
            <w:t xml:space="preserve">punishment was being forced to stay in Eden alone. In another novel, a man in this country avoids arrest because of the roughness of his hands and converses with his illegitimate daughter near a rubbish heap. In this country, a horse with the number seven </w:t>
          </w:r>
          <w:r>
            <w:rPr>
              <w:rFonts w:ascii="Times New Roman" w:eastAsia="Times New Roman" w:hAnsi="Times New Roman" w:cs="Times New Roman"/>
              <w:color w:val="000000"/>
              <w:sz w:val="24"/>
              <w:szCs w:val="24"/>
            </w:rPr>
            <w:t xml:space="preserve">branded on its leg tramples Yvonne to death after being startled by the murder of the consul Geoffrey Firmin in Malcolm Lowry's novel </w:t>
          </w:r>
          <w:r>
            <w:rPr>
              <w:rFonts w:ascii="Times New Roman" w:eastAsia="Times New Roman" w:hAnsi="Times New Roman" w:cs="Times New Roman"/>
              <w:i/>
              <w:color w:val="000000"/>
              <w:sz w:val="24"/>
              <w:szCs w:val="24"/>
            </w:rPr>
            <w:t>Under the Volcano</w:t>
          </w:r>
          <w:r>
            <w:rPr>
              <w:rFonts w:ascii="Times New Roman" w:eastAsia="Times New Roman" w:hAnsi="Times New Roman" w:cs="Times New Roman"/>
              <w:color w:val="000000"/>
              <w:sz w:val="24"/>
              <w:szCs w:val="24"/>
            </w:rPr>
            <w:t>. In another novel, a lieutenant working for this country's anti-Catholic government hunts down the alcoh</w:t>
          </w:r>
          <w:r>
            <w:rPr>
              <w:rFonts w:ascii="Times New Roman" w:eastAsia="Times New Roman" w:hAnsi="Times New Roman" w:cs="Times New Roman"/>
              <w:color w:val="000000"/>
              <w:sz w:val="24"/>
              <w:szCs w:val="24"/>
            </w:rPr>
            <w:t xml:space="preserve">olic “whiskey priest.” For 10 points, name this setting of Graham Greene's novel </w:t>
          </w:r>
          <w:r>
            <w:rPr>
              <w:rFonts w:ascii="Times New Roman" w:eastAsia="Times New Roman" w:hAnsi="Times New Roman" w:cs="Times New Roman"/>
              <w:i/>
              <w:color w:val="000000"/>
              <w:sz w:val="24"/>
              <w:szCs w:val="24"/>
            </w:rPr>
            <w:t>The Power and the Glory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Mexico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United Mexican States</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Estados</w:t>
          </w:r>
          <w:proofErr w:type="spellEnd"/>
          <w:r>
            <w:rPr>
              <w:rFonts w:ascii="Times New Roman" w:eastAsia="Times New Roman" w:hAnsi="Times New Roman" w:cs="Times New Roman"/>
              <w:b/>
              <w:color w:val="000000"/>
              <w:sz w:val="24"/>
              <w:szCs w:val="24"/>
              <w:u w:val="single"/>
            </w:rPr>
            <w:t xml:space="preserve"> Unidos </w:t>
          </w:r>
          <w:proofErr w:type="spellStart"/>
          <w:r>
            <w:rPr>
              <w:rFonts w:ascii="Times New Roman" w:eastAsia="Times New Roman" w:hAnsi="Times New Roman" w:cs="Times New Roman"/>
              <w:b/>
              <w:color w:val="000000"/>
              <w:sz w:val="24"/>
              <w:szCs w:val="24"/>
              <w:u w:val="single"/>
            </w:rPr>
            <w:t>Mexicanos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Morrison&gt;</w:t>
          </w:r>
        </w:p>
      </w:sdtContent>
    </w:sdt>
    <w:sdt>
      <w:sdtPr>
        <w:tag w:val="goog_rdk_35"/>
        <w:id w:val="57369478"/>
      </w:sdtPr>
      <w:sdtEndPr/>
      <w:sdtContent>
        <w:p w14:paraId="00000023" w14:textId="77777777" w:rsidR="000036F5" w:rsidRDefault="006022B8">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1880976195"/>
      </w:sdtPr>
      <w:sdtEndPr/>
      <w:sdtContent>
        <w:p w14:paraId="00000024"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The Red Squad put down</w:t>
          </w:r>
          <w:r>
            <w:rPr>
              <w:rFonts w:ascii="Times New Roman" w:eastAsia="Times New Roman" w:hAnsi="Times New Roman" w:cs="Times New Roman"/>
              <w:color w:val="000000"/>
              <w:sz w:val="24"/>
              <w:szCs w:val="24"/>
            </w:rPr>
            <w:t xml:space="preserve"> protests in this country with long batons jokingly named “Minto Bars” after their target, activist John Minto. A pension plan in this country was attacked in an advertisement featuring dancing Cossacks dressed in orange clothes, intended to warn against C</w:t>
          </w:r>
          <w:r>
            <w:rPr>
              <w:rFonts w:ascii="Times New Roman" w:eastAsia="Times New Roman" w:hAnsi="Times New Roman" w:cs="Times New Roman"/>
              <w:color w:val="000000"/>
              <w:sz w:val="24"/>
              <w:szCs w:val="24"/>
            </w:rPr>
            <w:t>ommunism in this country. Protesters on Molesworth Street in this country opposed the presence of a sports team which violated the terms of the Gleneagles Agreement. The Rainbow Warrior blew up in a harbor of this country, where the economy was liberalized</w:t>
          </w:r>
          <w:r>
            <w:rPr>
              <w:rFonts w:ascii="Times New Roman" w:eastAsia="Times New Roman" w:hAnsi="Times New Roman" w:cs="Times New Roman"/>
              <w:color w:val="000000"/>
              <w:sz w:val="24"/>
              <w:szCs w:val="24"/>
            </w:rPr>
            <w:t xml:space="preserve"> under the </w:t>
          </w:r>
          <w:proofErr w:type="spellStart"/>
          <w:r>
            <w:rPr>
              <w:rFonts w:ascii="Times New Roman" w:eastAsia="Times New Roman" w:hAnsi="Times New Roman" w:cs="Times New Roman"/>
              <w:color w:val="000000"/>
              <w:sz w:val="24"/>
              <w:szCs w:val="24"/>
            </w:rPr>
            <w:t>Rogernomics</w:t>
          </w:r>
          <w:proofErr w:type="spellEnd"/>
          <w:r>
            <w:rPr>
              <w:rFonts w:ascii="Times New Roman" w:eastAsia="Times New Roman" w:hAnsi="Times New Roman" w:cs="Times New Roman"/>
              <w:color w:val="000000"/>
              <w:sz w:val="24"/>
              <w:szCs w:val="24"/>
            </w:rPr>
            <w:t xml:space="preserve"> policy. The 1981 Springbok Tour sparked racial tensions in this country during the tenure of a leader who promoted the Think Big economic strategy, Robert Muldoon. Protests broke out after South Africa's rugby team visited to play, f</w:t>
          </w:r>
          <w:r>
            <w:rPr>
              <w:rFonts w:ascii="Times New Roman" w:eastAsia="Times New Roman" w:hAnsi="Times New Roman" w:cs="Times New Roman"/>
              <w:color w:val="000000"/>
              <w:sz w:val="24"/>
              <w:szCs w:val="24"/>
            </w:rPr>
            <w:t>or 10 points, what country's rugby team, the All Blacks, who perform Maori dances before games?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 Zealand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Aotearoa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Singh&gt;</w:t>
          </w:r>
        </w:p>
      </w:sdtContent>
    </w:sdt>
    <w:sdt>
      <w:sdtPr>
        <w:tag w:val="goog_rdk_37"/>
        <w:id w:val="1246534020"/>
      </w:sdtPr>
      <w:sdtEndPr/>
      <w:sdtContent>
        <w:p w14:paraId="00000025" w14:textId="77777777" w:rsidR="000036F5" w:rsidRDefault="006022B8">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868838816"/>
      </w:sdtPr>
      <w:sdtEndPr/>
      <w:sdtContent>
        <w:p w14:paraId="00000026"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This author wrote “We have four dead Romans / and five Carthaginians” in his poem “The Quarrel.” The speaker's heart “cries its melancholy at not seeing you” in a sonnet by this author “in which the poet sends his beloved a dove.” This poet wrote “I wa</w:t>
          </w:r>
          <w:r>
            <w:rPr>
              <w:rFonts w:ascii="Times New Roman" w:eastAsia="Times New Roman" w:hAnsi="Times New Roman" w:cs="Times New Roman"/>
              <w:color w:val="000000"/>
              <w:sz w:val="24"/>
              <w:szCs w:val="24"/>
            </w:rPr>
            <w:t xml:space="preserve">nt to sleep the sleep of the dark apples” in a poem “of the Dark Death,” which he collected alongside several </w:t>
          </w:r>
          <w:proofErr w:type="spellStart"/>
          <w:r>
            <w:rPr>
              <w:rFonts w:ascii="Times New Roman" w:eastAsia="Times New Roman" w:hAnsi="Times New Roman" w:cs="Times New Roman"/>
              <w:i/>
              <w:color w:val="000000"/>
              <w:sz w:val="24"/>
              <w:szCs w:val="24"/>
            </w:rPr>
            <w:t>casidas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gacelas</w:t>
          </w:r>
          <w:proofErr w:type="spellEnd"/>
          <w:r>
            <w:rPr>
              <w:rFonts w:ascii="Times New Roman" w:eastAsia="Times New Roman" w:hAnsi="Times New Roman" w:cs="Times New Roman"/>
              <w:color w:val="000000"/>
              <w:sz w:val="24"/>
              <w:szCs w:val="24"/>
            </w:rPr>
            <w:t xml:space="preserve"> in his Arabic-inspired </w:t>
          </w:r>
          <w:proofErr w:type="spellStart"/>
          <w:r>
            <w:rPr>
              <w:rFonts w:ascii="Times New Roman" w:eastAsia="Times New Roman" w:hAnsi="Times New Roman" w:cs="Times New Roman"/>
              <w:i/>
              <w:color w:val="000000"/>
              <w:sz w:val="24"/>
              <w:szCs w:val="24"/>
            </w:rPr>
            <w:t>Diván</w:t>
          </w:r>
          <w:proofErr w:type="spellEnd"/>
          <w:r>
            <w:rPr>
              <w:rFonts w:ascii="Times New Roman" w:eastAsia="Times New Roman" w:hAnsi="Times New Roman" w:cs="Times New Roman"/>
              <w:i/>
              <w:color w:val="000000"/>
              <w:sz w:val="24"/>
              <w:szCs w:val="24"/>
            </w:rPr>
            <w:t xml:space="preserve"> del </w:t>
          </w:r>
          <w:proofErr w:type="spellStart"/>
          <w:r>
            <w:rPr>
              <w:rFonts w:ascii="Times New Roman" w:eastAsia="Times New Roman" w:hAnsi="Times New Roman" w:cs="Times New Roman"/>
              <w:i/>
              <w:color w:val="000000"/>
              <w:sz w:val="24"/>
              <w:szCs w:val="24"/>
            </w:rPr>
            <w:t>Tamarit</w:t>
          </w:r>
          <w:proofErr w:type="spellEnd"/>
          <w:r>
            <w:rPr>
              <w:rFonts w:ascii="Times New Roman" w:eastAsia="Times New Roman" w:hAnsi="Times New Roman" w:cs="Times New Roman"/>
              <w:color w:val="000000"/>
              <w:sz w:val="24"/>
              <w:szCs w:val="24"/>
            </w:rPr>
            <w:t>. This poet included a poem in which he “talks on the telephone with his beloved” in h</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i/>
              <w:color w:val="000000"/>
              <w:sz w:val="24"/>
              <w:szCs w:val="24"/>
            </w:rPr>
            <w:t>Sonnets of Dark Love</w:t>
          </w:r>
          <w:r>
            <w:rPr>
              <w:rFonts w:ascii="Times New Roman" w:eastAsia="Times New Roman" w:hAnsi="Times New Roman" w:cs="Times New Roman"/>
              <w:color w:val="000000"/>
              <w:sz w:val="24"/>
              <w:szCs w:val="24"/>
            </w:rPr>
            <w:t xml:space="preserve">. In a poem by this author, the speaker declares “I will not see it!” in its section “The Spilled Blood.” That poem lists “arsenic bells and smoke” and a “ring covered with iodine” in a description of an event that occurred “at five </w:t>
          </w:r>
          <w:r>
            <w:rPr>
              <w:rFonts w:ascii="Times New Roman" w:eastAsia="Times New Roman" w:hAnsi="Times New Roman" w:cs="Times New Roman"/>
              <w:color w:val="000000"/>
              <w:sz w:val="24"/>
              <w:szCs w:val="24"/>
            </w:rPr>
            <w:t>in the afternoon.” For 10 points, name this poet of “Lament for the Death of a Bullfighter” who was killed by fascists during the Spanish Civil War.</w:t>
          </w:r>
          <w:r>
            <w:rPr>
              <w:rFonts w:ascii="Times New Roman" w:eastAsia="Times New Roman" w:hAnsi="Times New Roman" w:cs="Times New Roman"/>
              <w:color w:val="000000"/>
              <w:sz w:val="24"/>
              <w:szCs w:val="24"/>
            </w:rPr>
            <w:br/>
            <w:t xml:space="preserve">ANSWER: Federico Garcia </w:t>
          </w:r>
          <w:r>
            <w:rPr>
              <w:rFonts w:ascii="Times New Roman" w:eastAsia="Times New Roman" w:hAnsi="Times New Roman" w:cs="Times New Roman"/>
              <w:b/>
              <w:color w:val="000000"/>
              <w:sz w:val="24"/>
              <w:szCs w:val="24"/>
              <w:u w:val="single"/>
            </w:rPr>
            <w:t>Lorca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Gar</w:t>
          </w:r>
          <w:r>
            <w:rPr>
              <w:rFonts w:ascii="Times New Roman" w:eastAsia="Times New Roman" w:hAnsi="Times New Roman" w:cs="Times New Roman"/>
              <w:sz w:val="24"/>
              <w:szCs w:val="24"/>
              <w:u w:val="single"/>
            </w:rPr>
            <w:t>cia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French&gt;</w:t>
          </w:r>
        </w:p>
      </w:sdtContent>
    </w:sdt>
    <w:sdt>
      <w:sdtPr>
        <w:tag w:val="goog_rdk_39"/>
        <w:id w:val="-1153288185"/>
      </w:sdtPr>
      <w:sdtEndPr/>
      <w:sdtContent>
        <w:p w14:paraId="00000027"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1168556655"/>
      </w:sdtPr>
      <w:sdtEndPr/>
      <w:sdtContent>
        <w:p w14:paraId="00000028"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This composer was </w:t>
          </w:r>
          <w:r>
            <w:rPr>
              <w:rFonts w:ascii="Times New Roman" w:eastAsia="Times New Roman" w:hAnsi="Times New Roman" w:cs="Times New Roman"/>
              <w:color w:val="000000"/>
              <w:sz w:val="24"/>
              <w:szCs w:val="24"/>
            </w:rPr>
            <w:t>inspired by an interview with police beating victim Daniel Hamm in which he said “I had to, like, open the bruise up” to compose a piece for the benefit of the Harlem Six. The story of Noah opens a piece by this composer that features the Pentecostal preac</w:t>
          </w:r>
          <w:r>
            <w:rPr>
              <w:rFonts w:ascii="Times New Roman" w:eastAsia="Times New Roman" w:hAnsi="Times New Roman" w:cs="Times New Roman"/>
              <w:color w:val="000000"/>
              <w:sz w:val="24"/>
              <w:szCs w:val="24"/>
            </w:rPr>
            <w:t xml:space="preserve">her Brother Walter. Strings play broken chords in “paradiddle” rhythms in a chamber piece by this composer of </w:t>
          </w:r>
          <w:r>
            <w:rPr>
              <w:rFonts w:ascii="Times New Roman" w:eastAsia="Times New Roman" w:hAnsi="Times New Roman" w:cs="Times New Roman"/>
              <w:i/>
              <w:color w:val="000000"/>
              <w:sz w:val="24"/>
              <w:szCs w:val="24"/>
            </w:rPr>
            <w:t>Come Out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It's </w:t>
          </w:r>
          <w:proofErr w:type="spellStart"/>
          <w:r>
            <w:rPr>
              <w:rFonts w:ascii="Times New Roman" w:eastAsia="Times New Roman" w:hAnsi="Times New Roman" w:cs="Times New Roman"/>
              <w:i/>
              <w:color w:val="000000"/>
              <w:sz w:val="24"/>
              <w:szCs w:val="24"/>
            </w:rPr>
            <w:t>Gonna</w:t>
          </w:r>
          <w:proofErr w:type="spellEnd"/>
          <w:r>
            <w:rPr>
              <w:rFonts w:ascii="Times New Roman" w:eastAsia="Times New Roman" w:hAnsi="Times New Roman" w:cs="Times New Roman"/>
              <w:i/>
              <w:color w:val="000000"/>
              <w:sz w:val="24"/>
              <w:szCs w:val="24"/>
            </w:rPr>
            <w:t xml:space="preserve"> Rain</w:t>
          </w:r>
          <w:r>
            <w:rPr>
              <w:rFonts w:ascii="Times New Roman" w:eastAsia="Times New Roman" w:hAnsi="Times New Roman" w:cs="Times New Roman"/>
              <w:color w:val="000000"/>
              <w:sz w:val="24"/>
              <w:szCs w:val="24"/>
            </w:rPr>
            <w:t xml:space="preserve">. An unplugged vibraphone is used to mark sections of another piece by this composer which is based on a cycle of eleven chords. This composer repeated phrases like “New York to Los Angeles” and bits of conversations with Holocaust survivors in one of his </w:t>
          </w:r>
          <w:r>
            <w:rPr>
              <w:rFonts w:ascii="Times New Roman" w:eastAsia="Times New Roman" w:hAnsi="Times New Roman" w:cs="Times New Roman"/>
              <w:color w:val="000000"/>
              <w:sz w:val="24"/>
              <w:szCs w:val="24"/>
            </w:rPr>
            <w:t xml:space="preserve">string quartets. This composer named many pieces for the phasing technique he pioneered. For 10 points, name this minimalist composer of </w:t>
          </w:r>
          <w:r>
            <w:rPr>
              <w:rFonts w:ascii="Times New Roman" w:eastAsia="Times New Roman" w:hAnsi="Times New Roman" w:cs="Times New Roman"/>
              <w:i/>
              <w:color w:val="000000"/>
              <w:sz w:val="24"/>
              <w:szCs w:val="24"/>
            </w:rPr>
            <w:t>Music for 18 Musicians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Different Trains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Steve </w:t>
          </w:r>
          <w:r>
            <w:rPr>
              <w:rFonts w:ascii="Times New Roman" w:eastAsia="Times New Roman" w:hAnsi="Times New Roman" w:cs="Times New Roman"/>
              <w:b/>
              <w:color w:val="000000"/>
              <w:sz w:val="24"/>
              <w:szCs w:val="24"/>
              <w:u w:val="single"/>
            </w:rPr>
            <w:t>Reich</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41"/>
        <w:id w:val="848843891"/>
      </w:sdtPr>
      <w:sdtEndPr/>
      <w:sdtContent>
        <w:p w14:paraId="00000029"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17959570"/>
      </w:sdtPr>
      <w:sdtEndPr/>
      <w:sdtContent>
        <w:p w14:paraId="0000002A"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roofErr w:type="spellStart"/>
          <w:r>
            <w:rPr>
              <w:rFonts w:ascii="Times New Roman" w:eastAsia="Times New Roman" w:hAnsi="Times New Roman" w:cs="Times New Roman"/>
              <w:color w:val="000000"/>
              <w:sz w:val="24"/>
              <w:szCs w:val="24"/>
            </w:rPr>
            <w:t>Endurobol</w:t>
          </w:r>
          <w:proofErr w:type="spellEnd"/>
          <w:r>
            <w:rPr>
              <w:rFonts w:ascii="Times New Roman" w:eastAsia="Times New Roman" w:hAnsi="Times New Roman" w:cs="Times New Roman"/>
              <w:color w:val="000000"/>
              <w:sz w:val="24"/>
              <w:szCs w:val="24"/>
            </w:rPr>
            <w:t xml:space="preserve"> agonizes prote</w:t>
          </w:r>
          <w:r>
            <w:rPr>
              <w:rFonts w:ascii="Times New Roman" w:eastAsia="Times New Roman" w:hAnsi="Times New Roman" w:cs="Times New Roman"/>
              <w:color w:val="000000"/>
              <w:sz w:val="24"/>
              <w:szCs w:val="24"/>
            </w:rPr>
            <w:t>ins responsible for the proliferation of these organelles. A four to one mixture of oleic acid and erucic acid is used to treat a disease caused by a defect in this organelle. Proteins targeted for this organelle have a C-terminal serine-lysine-leucine mot</w:t>
          </w:r>
          <w:r>
            <w:rPr>
              <w:rFonts w:ascii="Times New Roman" w:eastAsia="Times New Roman" w:hAnsi="Times New Roman" w:cs="Times New Roman"/>
              <w:color w:val="000000"/>
              <w:sz w:val="24"/>
              <w:szCs w:val="24"/>
            </w:rPr>
            <w:t>if. The inability of this organelle to properly metabolize very long chain fatty acids due to mutations in ABCD1 results in X-linked adrenoleukodystrophy. Like the mitochondria, beta-oxidation in this organelle transfers electrons to oxygen, resulting in t</w:t>
          </w:r>
          <w:r>
            <w:rPr>
              <w:rFonts w:ascii="Times New Roman" w:eastAsia="Times New Roman" w:hAnsi="Times New Roman" w:cs="Times New Roman"/>
              <w:color w:val="000000"/>
              <w:sz w:val="24"/>
              <w:szCs w:val="24"/>
            </w:rPr>
            <w:t>he formation of reactive oxygen species, which is broken down by an enzyme exclusively found in this organelle. Catalase carries out the primary function of, for 10 points, what organelle responsible for the breakdown of hydrogen peroxide?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peroxiso</w:t>
          </w:r>
          <w:r>
            <w:rPr>
              <w:rFonts w:ascii="Times New Roman" w:eastAsia="Times New Roman" w:hAnsi="Times New Roman" w:cs="Times New Roman"/>
              <w:b/>
              <w:color w:val="000000"/>
              <w:sz w:val="24"/>
              <w:szCs w:val="24"/>
              <w:u w:val="single"/>
            </w:rPr>
            <w:t>me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Biology - Rao - </w:t>
          </w:r>
          <w:proofErr w:type="spellStart"/>
          <w:r>
            <w:rPr>
              <w:rFonts w:ascii="Lucida Bright" w:eastAsia="Lucida Bright" w:hAnsi="Lucida Bright" w:cs="Lucida Bright"/>
              <w:i/>
              <w:color w:val="000000"/>
              <w:sz w:val="18"/>
              <w:szCs w:val="18"/>
            </w:rPr>
            <w:t>Pothuraju</w:t>
          </w:r>
          <w:proofErr w:type="spellEnd"/>
          <w:r>
            <w:rPr>
              <w:rFonts w:ascii="Lucida Bright" w:eastAsia="Lucida Bright" w:hAnsi="Lucida Bright" w:cs="Lucida Bright"/>
              <w:i/>
              <w:color w:val="000000"/>
              <w:sz w:val="18"/>
              <w:szCs w:val="18"/>
            </w:rPr>
            <w:t>&gt;</w:t>
          </w:r>
        </w:p>
      </w:sdtContent>
    </w:sdt>
    <w:sdt>
      <w:sdtPr>
        <w:tag w:val="goog_rdk_43"/>
        <w:id w:val="-1180419170"/>
      </w:sdtPr>
      <w:sdtEndPr/>
      <w:sdtContent>
        <w:p w14:paraId="0000002B"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1889684810"/>
      </w:sdtPr>
      <w:sdtEndPr/>
      <w:sdtContent>
        <w:p w14:paraId="0000002C"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At the end of one story by this author, the protagonist makes lemonade for his grandfather, who annoyed Carl by repeating the same stories about crossing the plains. In this author's Nobel Prize lecture, he d</w:t>
          </w:r>
          <w:r>
            <w:rPr>
              <w:rFonts w:ascii="Times New Roman" w:eastAsia="Times New Roman" w:hAnsi="Times New Roman" w:cs="Times New Roman"/>
              <w:color w:val="000000"/>
              <w:sz w:val="24"/>
              <w:szCs w:val="24"/>
            </w:rPr>
            <w:t xml:space="preserve">eclared that he would “roar like a lion” in defense of literature. A mare named Nellie is killed during a difficult labor in one story by this author. That story is found in a collection by this author that centers on a horse named </w:t>
          </w:r>
          <w:proofErr w:type="spellStart"/>
          <w:r>
            <w:rPr>
              <w:rFonts w:ascii="Times New Roman" w:eastAsia="Times New Roman" w:hAnsi="Times New Roman" w:cs="Times New Roman"/>
              <w:color w:val="000000"/>
              <w:sz w:val="24"/>
              <w:szCs w:val="24"/>
            </w:rPr>
            <w:t>Gabilan</w:t>
          </w:r>
          <w:proofErr w:type="spellEnd"/>
          <w:r>
            <w:rPr>
              <w:rFonts w:ascii="Times New Roman" w:eastAsia="Times New Roman" w:hAnsi="Times New Roman" w:cs="Times New Roman"/>
              <w:color w:val="000000"/>
              <w:sz w:val="24"/>
              <w:szCs w:val="24"/>
            </w:rPr>
            <w:t xml:space="preserve"> that Billy Buck </w:t>
          </w:r>
          <w:r>
            <w:rPr>
              <w:rFonts w:ascii="Times New Roman" w:eastAsia="Times New Roman" w:hAnsi="Times New Roman" w:cs="Times New Roman"/>
              <w:color w:val="000000"/>
              <w:sz w:val="24"/>
              <w:szCs w:val="24"/>
            </w:rPr>
            <w:t xml:space="preserve">fails to save from strangles. The grocer Lee Chong and the elderly Mack live on the title road of another novel by this author. The twins Cal and Aron are born to Cathy Ames and Adam Trask in one novel by this author. For 10 points, name this author of </w:t>
          </w:r>
          <w:r>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 xml:space="preserve"> Red Pony</w:t>
          </w:r>
          <w:r>
            <w:rPr>
              <w:rFonts w:ascii="Times New Roman" w:eastAsia="Times New Roman" w:hAnsi="Times New Roman" w:cs="Times New Roman"/>
              <w:color w:val="000000"/>
              <w:sz w:val="24"/>
              <w:szCs w:val="24"/>
            </w:rPr>
            <w:t xml:space="preserve">, who wrote novels about California including </w:t>
          </w:r>
          <w:r>
            <w:rPr>
              <w:rFonts w:ascii="Times New Roman" w:eastAsia="Times New Roman" w:hAnsi="Times New Roman" w:cs="Times New Roman"/>
              <w:i/>
              <w:color w:val="000000"/>
              <w:sz w:val="24"/>
              <w:szCs w:val="24"/>
            </w:rPr>
            <w:t>Cannery Row</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East of Eden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John </w:t>
          </w:r>
          <w:r>
            <w:rPr>
              <w:rFonts w:ascii="Times New Roman" w:eastAsia="Times New Roman" w:hAnsi="Times New Roman" w:cs="Times New Roman"/>
              <w:b/>
              <w:color w:val="000000"/>
              <w:sz w:val="24"/>
              <w:szCs w:val="24"/>
              <w:u w:val="single"/>
            </w:rPr>
            <w:t>Steinbeck</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Kothari&gt;</w:t>
          </w:r>
        </w:p>
      </w:sdtContent>
    </w:sdt>
    <w:sdt>
      <w:sdtPr>
        <w:tag w:val="goog_rdk_45"/>
        <w:id w:val="1941875449"/>
      </w:sdtPr>
      <w:sdtEndPr/>
      <w:sdtContent>
        <w:p w14:paraId="0000002D" w14:textId="77777777" w:rsidR="000036F5" w:rsidRDefault="006022B8">
          <w:pPr>
            <w:rPr>
              <w:rFonts w:ascii="Times New Roman" w:eastAsia="Times New Roman" w:hAnsi="Times New Roman" w:cs="Times New Roman"/>
              <w:color w:val="000000"/>
              <w:sz w:val="24"/>
              <w:szCs w:val="24"/>
            </w:rPr>
          </w:pPr>
          <w:r>
            <w:br w:type="page"/>
          </w:r>
        </w:p>
      </w:sdtContent>
    </w:sdt>
    <w:sdt>
      <w:sdtPr>
        <w:tag w:val="goog_rdk_46"/>
        <w:id w:val="1725024952"/>
      </w:sdtPr>
      <w:sdtEndPr/>
      <w:sdtContent>
        <w:p w14:paraId="0000002E"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7"/>
        <w:id w:val="1393235241"/>
      </w:sdtPr>
      <w:sdtEndPr/>
      <w:sdtContent>
        <w:p w14:paraId="0000002F"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12 – Bonuses</w:t>
          </w:r>
        </w:p>
      </w:sdtContent>
    </w:sdt>
    <w:sdt>
      <w:sdtPr>
        <w:tag w:val="goog_rdk_48"/>
        <w:id w:val="139544579"/>
      </w:sdtPr>
      <w:sdtEndPr/>
      <w:sdtContent>
        <w:p w14:paraId="00000030"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209571073"/>
      </w:sdtPr>
      <w:sdtEndPr/>
      <w:sdtContent>
        <w:p w14:paraId="00000031" w14:textId="77777777" w:rsidR="000036F5" w:rsidRDefault="006022B8">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One sociologist described how one of these businesses would serve differing grades of alcohol to passers-by depending on what image its proprietors wanted to present. For 10 points each:</w:t>
          </w:r>
          <w:r>
            <w:rPr>
              <w:rFonts w:ascii="Times New Roman" w:eastAsia="Times New Roman" w:hAnsi="Times New Roman" w:cs="Times New Roman"/>
              <w:color w:val="000000"/>
              <w:sz w:val="24"/>
              <w:szCs w:val="24"/>
            </w:rPr>
            <w:br/>
            <w:t>[10] The behavior of workers at one of which businesses in the Heb</w:t>
          </w:r>
          <w:r>
            <w:rPr>
              <w:rFonts w:ascii="Times New Roman" w:eastAsia="Times New Roman" w:hAnsi="Times New Roman" w:cs="Times New Roman"/>
              <w:color w:val="000000"/>
              <w:sz w:val="24"/>
              <w:szCs w:val="24"/>
            </w:rPr>
            <w:t>rides inspired that sociologist to develop the dramaturgical model of social interaction?</w:t>
          </w:r>
          <w:r>
            <w:rPr>
              <w:rFonts w:ascii="Times New Roman" w:eastAsia="Times New Roman" w:hAnsi="Times New Roman" w:cs="Times New Roman"/>
              <w:color w:val="000000"/>
              <w:sz w:val="24"/>
              <w:szCs w:val="24"/>
            </w:rPr>
            <w:br/>
            <w:t xml:space="preserve">ANSWER: tourist </w:t>
          </w:r>
          <w:r>
            <w:rPr>
              <w:rFonts w:ascii="Times New Roman" w:eastAsia="Times New Roman" w:hAnsi="Times New Roman" w:cs="Times New Roman"/>
              <w:b/>
              <w:color w:val="000000"/>
              <w:sz w:val="24"/>
              <w:szCs w:val="24"/>
              <w:u w:val="single"/>
            </w:rPr>
            <w:t>hotel</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This sociologist developed his dramaturgical model based on his fieldwork in the Hebrides and his study of professions like medicine. This</w:t>
          </w:r>
          <w:r>
            <w:rPr>
              <w:rFonts w:ascii="Times New Roman" w:eastAsia="Times New Roman" w:hAnsi="Times New Roman" w:cs="Times New Roman"/>
              <w:color w:val="000000"/>
              <w:sz w:val="24"/>
              <w:szCs w:val="24"/>
            </w:rPr>
            <w:t xml:space="preserve"> sociologist laid out that theory in his groundbreaking text </w:t>
          </w:r>
          <w:r>
            <w:rPr>
              <w:rFonts w:ascii="Times New Roman" w:eastAsia="Times New Roman" w:hAnsi="Times New Roman" w:cs="Times New Roman"/>
              <w:i/>
              <w:color w:val="000000"/>
              <w:sz w:val="24"/>
              <w:szCs w:val="24"/>
            </w:rPr>
            <w:t>The Presentation of Self in Everyday Life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Erving </w:t>
          </w:r>
          <w:r>
            <w:rPr>
              <w:rFonts w:ascii="Times New Roman" w:eastAsia="Times New Roman" w:hAnsi="Times New Roman" w:cs="Times New Roman"/>
              <w:b/>
              <w:color w:val="000000"/>
              <w:sz w:val="24"/>
              <w:szCs w:val="24"/>
              <w:u w:val="single"/>
            </w:rPr>
            <w:t>Goffman</w:t>
          </w:r>
          <w:r>
            <w:rPr>
              <w:rFonts w:ascii="Times New Roman" w:eastAsia="Times New Roman" w:hAnsi="Times New Roman" w:cs="Times New Roman"/>
              <w:color w:val="000000"/>
              <w:sz w:val="24"/>
              <w:szCs w:val="24"/>
            </w:rPr>
            <w:br/>
            <w:t xml:space="preserve">[10] In one chapter of </w:t>
          </w:r>
          <w:r>
            <w:rPr>
              <w:rFonts w:ascii="Times New Roman" w:eastAsia="Times New Roman" w:hAnsi="Times New Roman" w:cs="Times New Roman"/>
              <w:i/>
              <w:color w:val="000000"/>
              <w:sz w:val="24"/>
              <w:szCs w:val="24"/>
            </w:rPr>
            <w:t>The Presentation of Self in Everyday Life</w:t>
          </w:r>
          <w:r>
            <w:rPr>
              <w:rFonts w:ascii="Times New Roman" w:eastAsia="Times New Roman" w:hAnsi="Times New Roman" w:cs="Times New Roman"/>
              <w:color w:val="000000"/>
              <w:sz w:val="24"/>
              <w:szCs w:val="24"/>
            </w:rPr>
            <w:t>, Goffman interprets these events as performative. Exploitative p</w:t>
          </w:r>
          <w:r>
            <w:rPr>
              <w:rFonts w:ascii="Times New Roman" w:eastAsia="Times New Roman" w:hAnsi="Times New Roman" w:cs="Times New Roman"/>
              <w:color w:val="000000"/>
              <w:sz w:val="24"/>
              <w:szCs w:val="24"/>
            </w:rPr>
            <w:t xml:space="preserve">ractices surrounding the planning of these ceremonies were exposed by Jessica Mitford in </w:t>
          </w:r>
          <w:r>
            <w:rPr>
              <w:rFonts w:ascii="Times New Roman" w:eastAsia="Times New Roman" w:hAnsi="Times New Roman" w:cs="Times New Roman"/>
              <w:i/>
              <w:color w:val="000000"/>
              <w:sz w:val="24"/>
              <w:szCs w:val="24"/>
            </w:rPr>
            <w:t>The American Way of Death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funerals</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color w:val="000000"/>
              <w:sz w:val="24"/>
              <w:szCs w:val="24"/>
            </w:rPr>
            <w:t>synomyms</w:t>
          </w:r>
          <w:proofErr w:type="spellEnd"/>
          <w:r>
            <w:rPr>
              <w:rFonts w:ascii="Times New Roman" w:eastAsia="Times New Roman" w:hAnsi="Times New Roman" w:cs="Times New Roman"/>
              <w:color w:val="000000"/>
              <w:sz w:val="24"/>
              <w:szCs w:val="24"/>
            </w:rPr>
            <w:t xml:space="preserve"> like </w:t>
          </w:r>
          <w:r>
            <w:rPr>
              <w:rFonts w:ascii="Times New Roman" w:eastAsia="Times New Roman" w:hAnsi="Times New Roman" w:cs="Times New Roman"/>
              <w:b/>
              <w:color w:val="000000"/>
              <w:sz w:val="24"/>
              <w:szCs w:val="24"/>
              <w:u w:val="single"/>
            </w:rPr>
            <w:t>burials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wakes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Sociology - Myers&gt;</w:t>
          </w:r>
        </w:p>
      </w:sdtContent>
    </w:sdt>
    <w:sdt>
      <w:sdtPr>
        <w:tag w:val="goog_rdk_50"/>
        <w:id w:val="-1143500710"/>
      </w:sdtPr>
      <w:sdtEndPr/>
      <w:sdtContent>
        <w:p w14:paraId="00000032"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1762643247"/>
      </w:sdtPr>
      <w:sdtEndPr/>
      <w:sdtContent>
        <w:p w14:paraId="00000033"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This protein complexes with aggrecan to </w:t>
          </w:r>
          <w:r>
            <w:rPr>
              <w:rFonts w:ascii="Times New Roman" w:eastAsia="Times New Roman" w:hAnsi="Times New Roman" w:cs="Times New Roman"/>
              <w:color w:val="000000"/>
              <w:sz w:val="24"/>
              <w:szCs w:val="24"/>
            </w:rPr>
            <w:t>create huge aggregates that are sometimes larger than bacterial cells. For 10 points each:</w:t>
          </w:r>
          <w:r>
            <w:rPr>
              <w:rFonts w:ascii="Times New Roman" w:eastAsia="Times New Roman" w:hAnsi="Times New Roman" w:cs="Times New Roman"/>
              <w:color w:val="000000"/>
              <w:sz w:val="24"/>
              <w:szCs w:val="24"/>
            </w:rPr>
            <w:br/>
            <w:t>[10] Name this protein, which, unlike other GAGs, does not contain sulfur and is formed in the plasma membrane. Injections of this protein are used to help treat kne</w:t>
          </w:r>
          <w:r>
            <w:rPr>
              <w:rFonts w:ascii="Times New Roman" w:eastAsia="Times New Roman" w:hAnsi="Times New Roman" w:cs="Times New Roman"/>
              <w:color w:val="000000"/>
              <w:sz w:val="24"/>
              <w:szCs w:val="24"/>
            </w:rPr>
            <w:t>e osteoarthritis.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hyalouranan</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hyalouranic</w:t>
          </w:r>
          <w:proofErr w:type="spellEnd"/>
          <w:r>
            <w:rPr>
              <w:rFonts w:ascii="Times New Roman" w:eastAsia="Times New Roman" w:hAnsi="Times New Roman" w:cs="Times New Roman"/>
              <w:b/>
              <w:color w:val="000000"/>
              <w:sz w:val="24"/>
              <w:szCs w:val="24"/>
              <w:u w:val="single"/>
            </w:rPr>
            <w:t xml:space="preserve"> acid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sodium hyaluronate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hylan</w:t>
          </w:r>
          <w:proofErr w:type="spellEnd"/>
          <w:r>
            <w:rPr>
              <w:rFonts w:ascii="Times New Roman" w:eastAsia="Times New Roman" w:hAnsi="Times New Roman" w:cs="Times New Roman"/>
              <w:b/>
              <w:color w:val="000000"/>
              <w:sz w:val="24"/>
              <w:szCs w:val="24"/>
              <w:u w:val="single"/>
            </w:rPr>
            <w:t xml:space="preserve"> 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hylan</w:t>
          </w:r>
          <w:proofErr w:type="spellEnd"/>
          <w:r>
            <w:rPr>
              <w:rFonts w:ascii="Times New Roman" w:eastAsia="Times New Roman" w:hAnsi="Times New Roman" w:cs="Times New Roman"/>
              <w:b/>
              <w:color w:val="000000"/>
              <w:sz w:val="24"/>
              <w:szCs w:val="24"/>
              <w:u w:val="single"/>
            </w:rPr>
            <w:t xml:space="preserve"> G-F20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Synvisc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Nuflexxa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Supartz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Orthovisc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Hyalgan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Euflexxa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w:t>
          </w:r>
          <w:proofErr w:type="spellStart"/>
          <w:r>
            <w:rPr>
              <w:rFonts w:ascii="Times New Roman" w:eastAsia="Times New Roman" w:hAnsi="Times New Roman" w:cs="Times New Roman"/>
              <w:color w:val="000000"/>
              <w:sz w:val="24"/>
              <w:szCs w:val="24"/>
            </w:rPr>
            <w:t>Hyalouranan</w:t>
          </w:r>
          <w:proofErr w:type="spellEnd"/>
          <w:r>
            <w:rPr>
              <w:rFonts w:ascii="Times New Roman" w:eastAsia="Times New Roman" w:hAnsi="Times New Roman" w:cs="Times New Roman"/>
              <w:color w:val="000000"/>
              <w:sz w:val="24"/>
              <w:szCs w:val="24"/>
            </w:rPr>
            <w:t>-aggrecan aggregates are found in the articular form of this connective tissue, which is typically heavily comprised of collagen. This tissue serves as shock absorbers at joints.</w:t>
          </w:r>
          <w:r>
            <w:rPr>
              <w:rFonts w:ascii="Times New Roman" w:eastAsia="Times New Roman" w:hAnsi="Times New Roman" w:cs="Times New Roman"/>
              <w:color w:val="000000"/>
              <w:sz w:val="24"/>
              <w:szCs w:val="24"/>
            </w:rPr>
            <w:br/>
            <w:t xml:space="preserve">ANSWER: articular </w:t>
          </w:r>
          <w:r>
            <w:rPr>
              <w:rFonts w:ascii="Times New Roman" w:eastAsia="Times New Roman" w:hAnsi="Times New Roman" w:cs="Times New Roman"/>
              <w:b/>
              <w:color w:val="000000"/>
              <w:sz w:val="24"/>
              <w:szCs w:val="24"/>
              <w:u w:val="single"/>
            </w:rPr>
            <w:t>cartilage</w:t>
          </w:r>
          <w:r>
            <w:rPr>
              <w:rFonts w:ascii="Times New Roman" w:eastAsia="Times New Roman" w:hAnsi="Times New Roman" w:cs="Times New Roman"/>
              <w:color w:val="000000"/>
              <w:sz w:val="24"/>
              <w:szCs w:val="24"/>
            </w:rPr>
            <w:br/>
            <w:t xml:space="preserve">[10] An enzyme that breaks down </w:t>
          </w:r>
          <w:proofErr w:type="spellStart"/>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yalouranan</w:t>
          </w:r>
          <w:proofErr w:type="spellEnd"/>
          <w:r>
            <w:rPr>
              <w:rFonts w:ascii="Times New Roman" w:eastAsia="Times New Roman" w:hAnsi="Times New Roman" w:cs="Times New Roman"/>
              <w:color w:val="000000"/>
              <w:sz w:val="24"/>
              <w:szCs w:val="24"/>
            </w:rPr>
            <w:t xml:space="preserve"> is released by this structure found inside sperm cells, whose namesake reaction breaks the membrane that surround egg cells so that fertilization can occur. These organelles are derived from Golgi bodies.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acrosome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w:t>
          </w:r>
          <w:r>
            <w:rPr>
              <w:rFonts w:ascii="Lucida Bright" w:eastAsia="Lucida Bright" w:hAnsi="Lucida Bright" w:cs="Lucida Bright"/>
              <w:i/>
              <w:color w:val="000000"/>
              <w:sz w:val="18"/>
              <w:szCs w:val="18"/>
            </w:rPr>
            <w:t>nmugam&gt;</w:t>
          </w:r>
        </w:p>
      </w:sdtContent>
    </w:sdt>
    <w:sdt>
      <w:sdtPr>
        <w:tag w:val="goog_rdk_52"/>
        <w:id w:val="-249274896"/>
      </w:sdtPr>
      <w:sdtEndPr/>
      <w:sdtContent>
        <w:p w14:paraId="00000034"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208459698"/>
      </w:sdtPr>
      <w:sdtEndPr/>
      <w:sdtContent>
        <w:p w14:paraId="00000035"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 </w:t>
          </w:r>
          <w:r>
            <w:rPr>
              <w:rFonts w:ascii="Times New Roman" w:eastAsia="Times New Roman" w:hAnsi="Times New Roman" w:cs="Times New Roman"/>
              <w:i/>
              <w:color w:val="000000"/>
              <w:sz w:val="24"/>
              <w:szCs w:val="24"/>
            </w:rPr>
            <w:t>Bodies that Matter</w:t>
          </w:r>
          <w:r>
            <w:rPr>
              <w:rFonts w:ascii="Times New Roman" w:eastAsia="Times New Roman" w:hAnsi="Times New Roman" w:cs="Times New Roman"/>
              <w:color w:val="000000"/>
              <w:sz w:val="24"/>
              <w:szCs w:val="24"/>
            </w:rPr>
            <w:t>, Judith Butler proposed a “heterosexual” form of this concept. For 10 points each:</w:t>
          </w:r>
          <w:r>
            <w:rPr>
              <w:rFonts w:ascii="Times New Roman" w:eastAsia="Times New Roman" w:hAnsi="Times New Roman" w:cs="Times New Roman"/>
              <w:color w:val="000000"/>
              <w:sz w:val="24"/>
              <w:szCs w:val="24"/>
            </w:rPr>
            <w:br/>
            <w:t>[10] Name this concept whose cultural form was proposed by Antonio Gramsci, who theorized it as a form of control over culture by the r</w:t>
          </w:r>
          <w:r>
            <w:rPr>
              <w:rFonts w:ascii="Times New Roman" w:eastAsia="Times New Roman" w:hAnsi="Times New Roman" w:cs="Times New Roman"/>
              <w:color w:val="000000"/>
              <w:sz w:val="24"/>
              <w:szCs w:val="24"/>
            </w:rPr>
            <w:t>uling class that served to legitimize their worldview and create false consciousness.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hegemony</w:t>
          </w:r>
          <w:r>
            <w:rPr>
              <w:rFonts w:ascii="Times New Roman" w:eastAsia="Times New Roman" w:hAnsi="Times New Roman" w:cs="Times New Roman"/>
              <w:color w:val="000000"/>
              <w:sz w:val="24"/>
              <w:szCs w:val="24"/>
            </w:rPr>
            <w:br/>
            <w:t xml:space="preserve">[10] Butler was criticized for her “teasing, exasperating” writing style in the essay “The Professor of Parody,” which was written by this thinker. This </w:t>
          </w:r>
          <w:r>
            <w:rPr>
              <w:rFonts w:ascii="Times New Roman" w:eastAsia="Times New Roman" w:hAnsi="Times New Roman" w:cs="Times New Roman"/>
              <w:color w:val="000000"/>
              <w:sz w:val="24"/>
              <w:szCs w:val="24"/>
            </w:rPr>
            <w:t xml:space="preserve">thinker outlined seven criteria of female objectification in her book </w:t>
          </w:r>
          <w:r>
            <w:rPr>
              <w:rFonts w:ascii="Times New Roman" w:eastAsia="Times New Roman" w:hAnsi="Times New Roman" w:cs="Times New Roman"/>
              <w:i/>
              <w:color w:val="000000"/>
              <w:sz w:val="24"/>
              <w:szCs w:val="24"/>
            </w:rPr>
            <w:t>Sex and Social Justice</w:t>
          </w:r>
          <w:r>
            <w:rPr>
              <w:rFonts w:ascii="Times New Roman" w:eastAsia="Times New Roman" w:hAnsi="Times New Roman" w:cs="Times New Roman"/>
              <w:color w:val="000000"/>
              <w:sz w:val="24"/>
              <w:szCs w:val="24"/>
            </w:rPr>
            <w:t xml:space="preserve">. This thinker examined the virtue ethics of ancient Greeks in the book </w:t>
          </w:r>
          <w:r>
            <w:rPr>
              <w:rFonts w:ascii="Times New Roman" w:eastAsia="Times New Roman" w:hAnsi="Times New Roman" w:cs="Times New Roman"/>
              <w:i/>
              <w:color w:val="000000"/>
              <w:sz w:val="24"/>
              <w:szCs w:val="24"/>
            </w:rPr>
            <w:t>The Fragility of Goodness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Martha </w:t>
          </w:r>
          <w:r>
            <w:rPr>
              <w:rFonts w:ascii="Times New Roman" w:eastAsia="Times New Roman" w:hAnsi="Times New Roman" w:cs="Times New Roman"/>
              <w:b/>
              <w:color w:val="000000"/>
              <w:sz w:val="24"/>
              <w:szCs w:val="24"/>
              <w:u w:val="single"/>
            </w:rPr>
            <w:t>Nussbaum</w:t>
          </w:r>
          <w:r>
            <w:rPr>
              <w:rFonts w:ascii="Times New Roman" w:eastAsia="Times New Roman" w:hAnsi="Times New Roman" w:cs="Times New Roman"/>
              <w:color w:val="000000"/>
              <w:sz w:val="24"/>
              <w:szCs w:val="24"/>
            </w:rPr>
            <w:t xml:space="preserve"> [accept Martha </w:t>
          </w:r>
          <w:r>
            <w:rPr>
              <w:rFonts w:ascii="Times New Roman" w:eastAsia="Times New Roman" w:hAnsi="Times New Roman" w:cs="Times New Roman"/>
              <w:b/>
              <w:color w:val="000000"/>
              <w:sz w:val="24"/>
              <w:szCs w:val="24"/>
              <w:u w:val="single"/>
            </w:rPr>
            <w:t>Craven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Parting Wa</w:t>
          </w:r>
          <w:r>
            <w:rPr>
              <w:rFonts w:ascii="Times New Roman" w:eastAsia="Times New Roman" w:hAnsi="Times New Roman" w:cs="Times New Roman"/>
              <w:i/>
              <w:color w:val="000000"/>
              <w:sz w:val="24"/>
              <w:szCs w:val="24"/>
            </w:rPr>
            <w:t>ys</w:t>
          </w:r>
          <w:r>
            <w:rPr>
              <w:rFonts w:ascii="Times New Roman" w:eastAsia="Times New Roman" w:hAnsi="Times New Roman" w:cs="Times New Roman"/>
              <w:color w:val="000000"/>
              <w:sz w:val="24"/>
              <w:szCs w:val="24"/>
            </w:rPr>
            <w:t xml:space="preserve">, Butler critiqued this movement, arguing that this movement </w:t>
          </w:r>
          <w:proofErr w:type="spellStart"/>
          <w:r>
            <w:rPr>
              <w:rFonts w:ascii="Times New Roman" w:eastAsia="Times New Roman" w:hAnsi="Times New Roman" w:cs="Times New Roman"/>
              <w:color w:val="000000"/>
              <w:sz w:val="24"/>
              <w:szCs w:val="24"/>
            </w:rPr>
            <w:t>legitmizes</w:t>
          </w:r>
          <w:proofErr w:type="spellEnd"/>
          <w:r>
            <w:rPr>
              <w:rFonts w:ascii="Times New Roman" w:eastAsia="Times New Roman" w:hAnsi="Times New Roman" w:cs="Times New Roman"/>
              <w:color w:val="000000"/>
              <w:sz w:val="24"/>
              <w:szCs w:val="24"/>
            </w:rPr>
            <w:t xml:space="preserve"> state violence and racism. This nationalist movement was founded in part by Theodor Herzl who advocated for a Jewish state in historical Israel.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Zionism</w:t>
          </w:r>
          <w:r>
            <w:rPr>
              <w:rFonts w:ascii="Times New Roman" w:eastAsia="Times New Roman" w:hAnsi="Times New Roman" w:cs="Times New Roman"/>
              <w:color w:val="000000"/>
              <w:sz w:val="24"/>
              <w:szCs w:val="24"/>
            </w:rPr>
            <w:t xml:space="preserve"> [accept word forms; p</w:t>
          </w:r>
          <w:r>
            <w:rPr>
              <w:rFonts w:ascii="Times New Roman" w:eastAsia="Times New Roman" w:hAnsi="Times New Roman" w:cs="Times New Roman"/>
              <w:color w:val="000000"/>
              <w:sz w:val="24"/>
              <w:szCs w:val="24"/>
            </w:rPr>
            <w:t xml:space="preserve">rompt on </w:t>
          </w:r>
          <w:r>
            <w:rPr>
              <w:rFonts w:ascii="Times New Roman" w:eastAsia="Times New Roman" w:hAnsi="Times New Roman" w:cs="Times New Roman"/>
              <w:color w:val="000000"/>
              <w:sz w:val="24"/>
              <w:szCs w:val="24"/>
              <w:u w:val="single"/>
            </w:rPr>
            <w:t>Jewish nationalism</w:t>
          </w:r>
          <w:r>
            <w:rPr>
              <w:rFonts w:ascii="Times New Roman" w:eastAsia="Times New Roman" w:hAnsi="Times New Roman" w:cs="Times New Roman"/>
              <w:color w:val="000000"/>
              <w:sz w:val="24"/>
              <w:szCs w:val="24"/>
            </w:rPr>
            <w:t xml:space="preserve"> or similar answers]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54"/>
        <w:id w:val="754316006"/>
      </w:sdtPr>
      <w:sdtEndPr/>
      <w:sdtContent>
        <w:p w14:paraId="00000036"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1083753226"/>
      </w:sdtPr>
      <w:sdtEndPr/>
      <w:sdtContent>
        <w:p w14:paraId="00000037"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Lewis Hine took a series of photographs of this practice, including one of “breaker boys” in a Pennsylvania coal mine, that turned public opinion against it. For 10 p</w:t>
          </w:r>
          <w:r>
            <w:rPr>
              <w:rFonts w:ascii="Times New Roman" w:eastAsia="Times New Roman" w:hAnsi="Times New Roman" w:cs="Times New Roman"/>
              <w:color w:val="000000"/>
              <w:sz w:val="24"/>
              <w:szCs w:val="24"/>
            </w:rPr>
            <w:t>oints each:</w:t>
          </w:r>
          <w:r>
            <w:rPr>
              <w:rFonts w:ascii="Times New Roman" w:eastAsia="Times New Roman" w:hAnsi="Times New Roman" w:cs="Times New Roman"/>
              <w:color w:val="000000"/>
              <w:sz w:val="24"/>
              <w:szCs w:val="24"/>
            </w:rPr>
            <w:br/>
            <w:t>[10] Name this activity that was attacked by the Keating-Owen act and opposed by a march to Theodore Roosevelt's summer home organized by Mother Jones in which marchers held signs reading “we want time to play”.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child labor</w:t>
          </w:r>
          <w:r>
            <w:rPr>
              <w:rFonts w:ascii="Times New Roman" w:eastAsia="Times New Roman" w:hAnsi="Times New Roman" w:cs="Times New Roman"/>
              <w:color w:val="000000"/>
              <w:sz w:val="24"/>
              <w:szCs w:val="24"/>
            </w:rPr>
            <w:t xml:space="preserve"> [accept equi</w:t>
          </w:r>
          <w:r>
            <w:rPr>
              <w:rFonts w:ascii="Times New Roman" w:eastAsia="Times New Roman" w:hAnsi="Times New Roman" w:cs="Times New Roman"/>
              <w:color w:val="000000"/>
              <w:sz w:val="24"/>
              <w:szCs w:val="24"/>
            </w:rPr>
            <w:t>valents]</w:t>
          </w:r>
          <w:r>
            <w:rPr>
              <w:rFonts w:ascii="Times New Roman" w:eastAsia="Times New Roman" w:hAnsi="Times New Roman" w:cs="Times New Roman"/>
              <w:color w:val="000000"/>
              <w:sz w:val="24"/>
              <w:szCs w:val="24"/>
            </w:rPr>
            <w:br/>
            <w:t>[10] The Keating-Owen act lost much of its power in this case, in which a North Carolina father sued after his son was prohibited from working in a cotton mill.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Hammer v. Dagenhart</w:t>
          </w:r>
          <w:r>
            <w:rPr>
              <w:rFonts w:ascii="Times New Roman" w:eastAsia="Times New Roman" w:hAnsi="Times New Roman" w:cs="Times New Roman"/>
              <w:color w:val="000000"/>
              <w:sz w:val="24"/>
              <w:szCs w:val="24"/>
            </w:rPr>
            <w:t xml:space="preserve"> [accept either]</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Hammer</w:t>
          </w:r>
          <w:r>
            <w:rPr>
              <w:rFonts w:ascii="Times New Roman" w:eastAsia="Times New Roman" w:hAnsi="Times New Roman" w:cs="Times New Roman"/>
              <w:color w:val="000000"/>
              <w:sz w:val="24"/>
              <w:szCs w:val="24"/>
            </w:rPr>
            <w:t xml:space="preserve"> is considered part of a business-friendly era of jurisprudence named for this 1905 Supreme Court case in which a state law limiting bakers' work hours was struck down.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Lochner</w:t>
          </w:r>
          <w:r>
            <w:rPr>
              <w:rFonts w:ascii="Times New Roman" w:eastAsia="Times New Roman" w:hAnsi="Times New Roman" w:cs="Times New Roman"/>
              <w:i/>
              <w:color w:val="000000"/>
              <w:sz w:val="24"/>
              <w:szCs w:val="24"/>
            </w:rPr>
            <w:t xml:space="preserve"> v. New York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Myers&gt;</w:t>
          </w:r>
        </w:p>
      </w:sdtContent>
    </w:sdt>
    <w:sdt>
      <w:sdtPr>
        <w:tag w:val="goog_rdk_56"/>
        <w:id w:val="171852251"/>
      </w:sdtPr>
      <w:sdtEndPr/>
      <w:sdtContent>
        <w:p w14:paraId="00000038"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260973548"/>
      </w:sdtPr>
      <w:sdtEndPr/>
      <w:sdtContent>
        <w:p w14:paraId="00000039"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 Renaissanc</w:t>
          </w:r>
          <w:r>
            <w:rPr>
              <w:rFonts w:ascii="Times New Roman" w:eastAsia="Times New Roman" w:hAnsi="Times New Roman" w:cs="Times New Roman"/>
              <w:color w:val="000000"/>
              <w:sz w:val="24"/>
              <w:szCs w:val="24"/>
            </w:rPr>
            <w:t xml:space="preserve">e painting reimagines this artist's lost work </w:t>
          </w:r>
          <w:r>
            <w:rPr>
              <w:rFonts w:ascii="Times New Roman" w:eastAsia="Times New Roman" w:hAnsi="Times New Roman" w:cs="Times New Roman"/>
              <w:i/>
              <w:color w:val="000000"/>
              <w:sz w:val="24"/>
              <w:szCs w:val="24"/>
            </w:rPr>
            <w:t>The Calumny</w:t>
          </w:r>
          <w:r>
            <w:rPr>
              <w:rFonts w:ascii="Times New Roman" w:eastAsia="Times New Roman" w:hAnsi="Times New Roman" w:cs="Times New Roman"/>
              <w:color w:val="000000"/>
              <w:sz w:val="24"/>
              <w:szCs w:val="24"/>
            </w:rPr>
            <w:t>, which shows King Midas extending his hand towards Slander as an innocent man is dragged towards him. For 10 points each:</w:t>
          </w:r>
          <w:r>
            <w:rPr>
              <w:rFonts w:ascii="Times New Roman" w:eastAsia="Times New Roman" w:hAnsi="Times New Roman" w:cs="Times New Roman"/>
              <w:color w:val="000000"/>
              <w:sz w:val="24"/>
              <w:szCs w:val="24"/>
            </w:rPr>
            <w:br/>
            <w:t>[10] Name this artist who, along with Zeuxis, was the foremost painter of An</w:t>
          </w:r>
          <w:r>
            <w:rPr>
              <w:rFonts w:ascii="Times New Roman" w:eastAsia="Times New Roman" w:hAnsi="Times New Roman" w:cs="Times New Roman"/>
              <w:color w:val="000000"/>
              <w:sz w:val="24"/>
              <w:szCs w:val="24"/>
            </w:rPr>
            <w:t xml:space="preserve">cient Greece. Raphael may have painted himself as this artist in </w:t>
          </w:r>
          <w:r>
            <w:rPr>
              <w:rFonts w:ascii="Times New Roman" w:eastAsia="Times New Roman" w:hAnsi="Times New Roman" w:cs="Times New Roman"/>
              <w:i/>
              <w:color w:val="000000"/>
              <w:sz w:val="24"/>
              <w:szCs w:val="24"/>
            </w:rPr>
            <w:t>The School of Athens</w:t>
          </w:r>
          <w:r>
            <w:rPr>
              <w:rFonts w:ascii="Times New Roman" w:eastAsia="Times New Roman" w:hAnsi="Times New Roman" w:cs="Times New Roman"/>
              <w:color w:val="000000"/>
              <w:sz w:val="24"/>
              <w:szCs w:val="24"/>
            </w:rPr>
            <w:t xml:space="preserve">, and this artist's few known works include the </w:t>
          </w:r>
          <w:r>
            <w:rPr>
              <w:rFonts w:ascii="Times New Roman" w:eastAsia="Times New Roman" w:hAnsi="Times New Roman" w:cs="Times New Roman"/>
              <w:i/>
              <w:color w:val="000000"/>
              <w:sz w:val="24"/>
              <w:szCs w:val="24"/>
            </w:rPr>
            <w:t xml:space="preserve">Aphrodite </w:t>
          </w:r>
          <w:proofErr w:type="spellStart"/>
          <w:r>
            <w:rPr>
              <w:rFonts w:ascii="Times New Roman" w:eastAsia="Times New Roman" w:hAnsi="Times New Roman" w:cs="Times New Roman"/>
              <w:i/>
              <w:color w:val="000000"/>
              <w:sz w:val="24"/>
              <w:szCs w:val="24"/>
            </w:rPr>
            <w:t>Anadyomene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Apelles</w:t>
          </w:r>
          <w:r>
            <w:rPr>
              <w:rFonts w:ascii="Times New Roman" w:eastAsia="Times New Roman" w:hAnsi="Times New Roman" w:cs="Times New Roman"/>
              <w:color w:val="000000"/>
              <w:sz w:val="24"/>
              <w:szCs w:val="24"/>
            </w:rPr>
            <w:t xml:space="preserve"> of Kos</w:t>
          </w:r>
          <w:r>
            <w:rPr>
              <w:rFonts w:ascii="Times New Roman" w:eastAsia="Times New Roman" w:hAnsi="Times New Roman" w:cs="Times New Roman"/>
              <w:color w:val="000000"/>
              <w:sz w:val="24"/>
              <w:szCs w:val="24"/>
            </w:rPr>
            <w:br/>
            <w:t xml:space="preserve">[10] This Renaissance artist painted that </w:t>
          </w:r>
          <w:r>
            <w:rPr>
              <w:rFonts w:ascii="Times New Roman" w:eastAsia="Times New Roman" w:hAnsi="Times New Roman" w:cs="Times New Roman"/>
              <w:i/>
              <w:color w:val="000000"/>
              <w:sz w:val="24"/>
              <w:szCs w:val="24"/>
            </w:rPr>
            <w:t>Calumny of Apelles</w:t>
          </w:r>
          <w:r>
            <w:rPr>
              <w:rFonts w:ascii="Times New Roman" w:eastAsia="Times New Roman" w:hAnsi="Times New Roman" w:cs="Times New Roman"/>
              <w:color w:val="000000"/>
              <w:sz w:val="24"/>
              <w:szCs w:val="24"/>
            </w:rPr>
            <w:t>, which reuses a s</w:t>
          </w:r>
          <w:r>
            <w:rPr>
              <w:rFonts w:ascii="Times New Roman" w:eastAsia="Times New Roman" w:hAnsi="Times New Roman" w:cs="Times New Roman"/>
              <w:color w:val="000000"/>
              <w:sz w:val="24"/>
              <w:szCs w:val="24"/>
            </w:rPr>
            <w:t xml:space="preserve">imilar figure to the female nude at the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of his </w:t>
          </w:r>
          <w:r>
            <w:rPr>
              <w:rFonts w:ascii="Times New Roman" w:eastAsia="Times New Roman" w:hAnsi="Times New Roman" w:cs="Times New Roman"/>
              <w:i/>
              <w:color w:val="000000"/>
              <w:sz w:val="24"/>
              <w:szCs w:val="24"/>
            </w:rPr>
            <w:t>Birth of Venus</w:t>
          </w:r>
          <w:r>
            <w:rPr>
              <w:rFonts w:ascii="Times New Roman" w:eastAsia="Times New Roman" w:hAnsi="Times New Roman" w:cs="Times New Roman"/>
              <w:color w:val="000000"/>
              <w:sz w:val="24"/>
              <w:szCs w:val="24"/>
            </w:rPr>
            <w:t xml:space="preserve">. He also painted </w:t>
          </w:r>
          <w:r>
            <w:rPr>
              <w:rFonts w:ascii="Times New Roman" w:eastAsia="Times New Roman" w:hAnsi="Times New Roman" w:cs="Times New Roman"/>
              <w:i/>
              <w:color w:val="000000"/>
              <w:sz w:val="24"/>
              <w:szCs w:val="24"/>
            </w:rPr>
            <w:t>La Primavera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Sandro </w:t>
          </w:r>
          <w:r>
            <w:rPr>
              <w:rFonts w:ascii="Times New Roman" w:eastAsia="Times New Roman" w:hAnsi="Times New Roman" w:cs="Times New Roman"/>
              <w:b/>
              <w:color w:val="000000"/>
              <w:sz w:val="24"/>
              <w:szCs w:val="24"/>
              <w:u w:val="single"/>
            </w:rPr>
            <w:t>Botticelli</w:t>
          </w:r>
          <w:r>
            <w:rPr>
              <w:rFonts w:ascii="Times New Roman" w:eastAsia="Times New Roman" w:hAnsi="Times New Roman" w:cs="Times New Roman"/>
              <w:color w:val="000000"/>
              <w:sz w:val="24"/>
              <w:szCs w:val="24"/>
            </w:rPr>
            <w:t xml:space="preserve"> [or Alessandro di Mariano di </w:t>
          </w:r>
          <w:proofErr w:type="spellStart"/>
          <w:r>
            <w:rPr>
              <w:rFonts w:ascii="Times New Roman" w:eastAsia="Times New Roman" w:hAnsi="Times New Roman" w:cs="Times New Roman"/>
              <w:color w:val="000000"/>
              <w:sz w:val="24"/>
              <w:szCs w:val="24"/>
            </w:rPr>
            <w:t>Vanni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Filipepi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In one work, Giovanni Tiepolo painted this man and Campaspe in the studio of Ape</w:t>
          </w:r>
          <w:r>
            <w:rPr>
              <w:rFonts w:ascii="Times New Roman" w:eastAsia="Times New Roman" w:hAnsi="Times New Roman" w:cs="Times New Roman"/>
              <w:color w:val="000000"/>
              <w:sz w:val="24"/>
              <w:szCs w:val="24"/>
            </w:rPr>
            <w:t>lles. A large banner floats in the air in a Danube School painting titled for this man.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Alexander</w:t>
          </w:r>
          <w:r>
            <w:rPr>
              <w:rFonts w:ascii="Times New Roman" w:eastAsia="Times New Roman" w:hAnsi="Times New Roman" w:cs="Times New Roman"/>
              <w:color w:val="000000"/>
              <w:sz w:val="24"/>
              <w:szCs w:val="24"/>
            </w:rPr>
            <w:t xml:space="preserve"> the Great [or </w:t>
          </w:r>
          <w:r>
            <w:rPr>
              <w:rFonts w:ascii="Times New Roman" w:eastAsia="Times New Roman" w:hAnsi="Times New Roman" w:cs="Times New Roman"/>
              <w:b/>
              <w:color w:val="000000"/>
              <w:sz w:val="24"/>
              <w:szCs w:val="24"/>
              <w:u w:val="single"/>
            </w:rPr>
            <w:t>Alexander</w:t>
          </w:r>
          <w:r>
            <w:rPr>
              <w:rFonts w:ascii="Times New Roman" w:eastAsia="Times New Roman" w:hAnsi="Times New Roman" w:cs="Times New Roman"/>
              <w:color w:val="000000"/>
              <w:sz w:val="24"/>
              <w:szCs w:val="24"/>
            </w:rPr>
            <w:t xml:space="preserve"> III of Macedon]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&lt;Arts Painting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58"/>
        <w:id w:val="-421875585"/>
      </w:sdtPr>
      <w:sdtEndPr/>
      <w:sdtContent>
        <w:p w14:paraId="0000003A"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536164757"/>
      </w:sdtPr>
      <w:sdtEndPr/>
      <w:sdtContent>
        <w:p w14:paraId="0000003B"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In this novel, a teacher on his deathbed tells another teacher that “It doesn't</w:t>
          </w:r>
          <w:r>
            <w:rPr>
              <w:rFonts w:ascii="Times New Roman" w:eastAsia="Times New Roman" w:hAnsi="Times New Roman" w:cs="Times New Roman"/>
              <w:color w:val="000000"/>
              <w:sz w:val="24"/>
              <w:szCs w:val="24"/>
            </w:rPr>
            <w:t xml:space="preserve"> matter anymore. Just do the best you can. But it won't matter.” For 10 points each:</w:t>
          </w:r>
          <w:r>
            <w:rPr>
              <w:rFonts w:ascii="Times New Roman" w:eastAsia="Times New Roman" w:hAnsi="Times New Roman" w:cs="Times New Roman"/>
              <w:color w:val="000000"/>
              <w:sz w:val="24"/>
              <w:szCs w:val="24"/>
            </w:rPr>
            <w:br/>
            <w:t>[10] Name this Ernest J. Gaines novel in which Aunt Lou asks the schoolteacher Grant Wiggins to change Jefferson Henry from a “hog” to a “man” before Jefferson's execution</w:t>
          </w:r>
          <w:r>
            <w:rPr>
              <w:rFonts w:ascii="Times New Roman" w:eastAsia="Times New Roman" w:hAnsi="Times New Roman" w:cs="Times New Roman"/>
              <w:color w:val="000000"/>
              <w:sz w:val="24"/>
              <w:szCs w:val="24"/>
            </w:rPr>
            <w:t xml:space="preserve"> by electric chair.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b/>
              <w:i/>
              <w:color w:val="000000"/>
              <w:sz w:val="24"/>
              <w:szCs w:val="24"/>
              <w:u w:val="single"/>
            </w:rPr>
            <w:t>Lesson Before Dying</w:t>
          </w:r>
          <w:r>
            <w:rPr>
              <w:rFonts w:ascii="Times New Roman" w:eastAsia="Times New Roman" w:hAnsi="Times New Roman" w:cs="Times New Roman"/>
              <w:color w:val="000000"/>
              <w:sz w:val="24"/>
              <w:szCs w:val="24"/>
            </w:rPr>
            <w:br/>
            <w:t>[10] Ernest J. Gaines presented the story of Miss Jane Pittman as this type of book. A book of this type named for Malcolm X was compiled by the journalist Alex Haley.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autobiography</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memoi</w:t>
          </w:r>
          <w:r>
            <w:rPr>
              <w:rFonts w:ascii="Times New Roman" w:eastAsia="Times New Roman" w:hAnsi="Times New Roman" w:cs="Times New Roman"/>
              <w:color w:val="000000"/>
              <w:sz w:val="24"/>
              <w:szCs w:val="24"/>
              <w:u w:val="single"/>
            </w:rPr>
            <w:t>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biography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A Lesson Before Dying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Autobiography of Miss Jane Pittman</w:t>
          </w:r>
          <w:r>
            <w:rPr>
              <w:rFonts w:ascii="Times New Roman" w:eastAsia="Times New Roman" w:hAnsi="Times New Roman" w:cs="Times New Roman"/>
              <w:color w:val="000000"/>
              <w:sz w:val="24"/>
              <w:szCs w:val="24"/>
            </w:rPr>
            <w:t xml:space="preserve"> are both set in this US state. Dave Eggers set his novel </w:t>
          </w:r>
          <w:r>
            <w:rPr>
              <w:rFonts w:ascii="Times New Roman" w:eastAsia="Times New Roman" w:hAnsi="Times New Roman" w:cs="Times New Roman"/>
              <w:i/>
              <w:color w:val="000000"/>
              <w:sz w:val="24"/>
              <w:szCs w:val="24"/>
            </w:rPr>
            <w:t>Zeitoun</w:t>
          </w:r>
          <w:r>
            <w:rPr>
              <w:rFonts w:ascii="Times New Roman" w:eastAsia="Times New Roman" w:hAnsi="Times New Roman" w:cs="Times New Roman"/>
              <w:color w:val="000000"/>
              <w:sz w:val="24"/>
              <w:szCs w:val="24"/>
            </w:rPr>
            <w:t xml:space="preserve"> in the aftermath of an event in this state.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Louisiana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60"/>
        <w:id w:val="-1522401635"/>
      </w:sdtPr>
      <w:sdtEndPr/>
      <w:sdtContent>
        <w:p w14:paraId="0000003C"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879758474"/>
      </w:sdtPr>
      <w:sdtEndPr/>
      <w:sdtContent>
        <w:p w14:paraId="0000003D"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The beginning of the </w:t>
          </w:r>
          <w:proofErr w:type="spellStart"/>
          <w:r>
            <w:rPr>
              <w:rFonts w:ascii="Times New Roman" w:eastAsia="Times New Roman" w:hAnsi="Times New Roman" w:cs="Times New Roman"/>
              <w:i/>
              <w:color w:val="000000"/>
              <w:sz w:val="24"/>
              <w:szCs w:val="24"/>
            </w:rPr>
            <w:t>Kojiki</w:t>
          </w:r>
          <w:proofErr w:type="spellEnd"/>
          <w:r>
            <w:rPr>
              <w:rFonts w:ascii="Times New Roman" w:eastAsia="Times New Roman" w:hAnsi="Times New Roman" w:cs="Times New Roman"/>
              <w:color w:val="000000"/>
              <w:sz w:val="24"/>
              <w:szCs w:val="24"/>
            </w:rPr>
            <w:t xml:space="preserve"> describes the world as one of these animals floating in the water before Izanami and Izanagi are tasked with giving the earth its shape. For 10 points each:</w:t>
          </w:r>
          <w:r>
            <w:rPr>
              <w:rFonts w:ascii="Times New Roman" w:eastAsia="Times New Roman" w:hAnsi="Times New Roman" w:cs="Times New Roman"/>
              <w:color w:val="000000"/>
              <w:sz w:val="24"/>
              <w:szCs w:val="24"/>
            </w:rPr>
            <w:br/>
            <w:t xml:space="preserve">[10] Identify these animals, one </w:t>
          </w:r>
          <w:r>
            <w:rPr>
              <w:rFonts w:ascii="Times New Roman" w:eastAsia="Times New Roman" w:hAnsi="Times New Roman" w:cs="Times New Roman"/>
              <w:color w:val="000000"/>
              <w:sz w:val="24"/>
              <w:szCs w:val="24"/>
            </w:rPr>
            <w:t>of which has its bones crushed to dust after failing to retrieve a monkey's liver for a certain god.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jellyfish</w:t>
          </w:r>
          <w:r>
            <w:rPr>
              <w:rFonts w:ascii="Times New Roman" w:eastAsia="Times New Roman" w:hAnsi="Times New Roman" w:cs="Times New Roman"/>
              <w:color w:val="000000"/>
              <w:sz w:val="24"/>
              <w:szCs w:val="24"/>
            </w:rPr>
            <w:br/>
            <w:t xml:space="preserve">[10] The aforementioned god is this dragon, a Shinto kami of the sea. His daughter, </w:t>
          </w:r>
          <w:proofErr w:type="spellStart"/>
          <w:r>
            <w:rPr>
              <w:rFonts w:ascii="Times New Roman" w:eastAsia="Times New Roman" w:hAnsi="Times New Roman" w:cs="Times New Roman"/>
              <w:color w:val="000000"/>
              <w:sz w:val="24"/>
              <w:szCs w:val="24"/>
            </w:rPr>
            <w:t>Toyotama-hime</w:t>
          </w:r>
          <w:proofErr w:type="spellEnd"/>
          <w:r>
            <w:rPr>
              <w:rFonts w:ascii="Times New Roman" w:eastAsia="Times New Roman" w:hAnsi="Times New Roman" w:cs="Times New Roman"/>
              <w:color w:val="000000"/>
              <w:sz w:val="24"/>
              <w:szCs w:val="24"/>
            </w:rPr>
            <w:t xml:space="preserve">, married the hunter </w:t>
          </w:r>
          <w:proofErr w:type="spellStart"/>
          <w:r>
            <w:rPr>
              <w:rFonts w:ascii="Times New Roman" w:eastAsia="Times New Roman" w:hAnsi="Times New Roman" w:cs="Times New Roman"/>
              <w:color w:val="000000"/>
              <w:sz w:val="24"/>
              <w:szCs w:val="24"/>
            </w:rPr>
            <w:t>Hoori</w:t>
          </w:r>
          <w:proofErr w:type="spellEnd"/>
          <w:r>
            <w:rPr>
              <w:rFonts w:ascii="Times New Roman" w:eastAsia="Times New Roman" w:hAnsi="Times New Roman" w:cs="Times New Roman"/>
              <w:color w:val="000000"/>
              <w:sz w:val="24"/>
              <w:szCs w:val="24"/>
            </w:rPr>
            <w:t xml:space="preserve"> while the lat</w:t>
          </w:r>
          <w:r>
            <w:rPr>
              <w:rFonts w:ascii="Times New Roman" w:eastAsia="Times New Roman" w:hAnsi="Times New Roman" w:cs="Times New Roman"/>
              <w:color w:val="000000"/>
              <w:sz w:val="24"/>
              <w:szCs w:val="24"/>
            </w:rPr>
            <w:t xml:space="preserve">ter was trying to a find a new hook for his brother </w:t>
          </w:r>
          <w:proofErr w:type="spellStart"/>
          <w:r>
            <w:rPr>
              <w:rFonts w:ascii="Times New Roman" w:eastAsia="Times New Roman" w:hAnsi="Times New Roman" w:cs="Times New Roman"/>
              <w:color w:val="000000"/>
              <w:sz w:val="24"/>
              <w:szCs w:val="24"/>
            </w:rPr>
            <w:t>Hoderi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Ryujin</w:t>
          </w:r>
          <w:proofErr w:type="spellEnd"/>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Watatsumi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some legends, </w:t>
          </w:r>
          <w:proofErr w:type="spellStart"/>
          <w:r>
            <w:rPr>
              <w:rFonts w:ascii="Times New Roman" w:eastAsia="Times New Roman" w:hAnsi="Times New Roman" w:cs="Times New Roman"/>
              <w:color w:val="000000"/>
              <w:sz w:val="24"/>
              <w:szCs w:val="24"/>
            </w:rPr>
            <w:t>Hoori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Toyotama-hime</w:t>
          </w:r>
          <w:proofErr w:type="spellEnd"/>
          <w:r>
            <w:rPr>
              <w:rFonts w:ascii="Times New Roman" w:eastAsia="Times New Roman" w:hAnsi="Times New Roman" w:cs="Times New Roman"/>
              <w:color w:val="000000"/>
              <w:sz w:val="24"/>
              <w:szCs w:val="24"/>
            </w:rPr>
            <w:t xml:space="preserve"> are grandparents of the first holder of this position, </w:t>
          </w:r>
          <w:proofErr w:type="spellStart"/>
          <w:r>
            <w:rPr>
              <w:rFonts w:ascii="Times New Roman" w:eastAsia="Times New Roman" w:hAnsi="Times New Roman" w:cs="Times New Roman"/>
              <w:color w:val="000000"/>
              <w:sz w:val="24"/>
              <w:szCs w:val="24"/>
            </w:rPr>
            <w:t>Jimmu</w:t>
          </w:r>
          <w:proofErr w:type="spellEnd"/>
          <w:r>
            <w:rPr>
              <w:rFonts w:ascii="Times New Roman" w:eastAsia="Times New Roman" w:hAnsi="Times New Roman" w:cs="Times New Roman"/>
              <w:color w:val="000000"/>
              <w:sz w:val="24"/>
              <w:szCs w:val="24"/>
            </w:rPr>
            <w:t>, who consolidated his rule with the help of the three-l</w:t>
          </w:r>
          <w:r>
            <w:rPr>
              <w:rFonts w:ascii="Times New Roman" w:eastAsia="Times New Roman" w:hAnsi="Times New Roman" w:cs="Times New Roman"/>
              <w:color w:val="000000"/>
              <w:sz w:val="24"/>
              <w:szCs w:val="24"/>
            </w:rPr>
            <w:t xml:space="preserve">egged crow </w:t>
          </w:r>
          <w:proofErr w:type="spellStart"/>
          <w:r>
            <w:rPr>
              <w:rFonts w:ascii="Times New Roman" w:eastAsia="Times New Roman" w:hAnsi="Times New Roman" w:cs="Times New Roman"/>
              <w:color w:val="000000"/>
              <w:sz w:val="24"/>
              <w:szCs w:val="24"/>
            </w:rPr>
            <w:t>Yatagarasu</w:t>
          </w:r>
          <w:proofErr w:type="spellEnd"/>
          <w:r>
            <w:rPr>
              <w:rFonts w:ascii="Times New Roman" w:eastAsia="Times New Roman" w:hAnsi="Times New Roman" w:cs="Times New Roman"/>
              <w:color w:val="000000"/>
              <w:sz w:val="24"/>
              <w:szCs w:val="24"/>
            </w:rPr>
            <w:t>. Modern holders of this position including Akihito occupy the Chrysanthemum throne.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Emperor</w:t>
          </w:r>
          <w:r>
            <w:rPr>
              <w:rFonts w:ascii="Times New Roman" w:eastAsia="Times New Roman" w:hAnsi="Times New Roman" w:cs="Times New Roman"/>
              <w:color w:val="000000"/>
              <w:sz w:val="24"/>
              <w:szCs w:val="24"/>
            </w:rPr>
            <w:t xml:space="preserve"> of Japan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Hijazi&gt;</w:t>
          </w:r>
        </w:p>
      </w:sdtContent>
    </w:sdt>
    <w:sdt>
      <w:sdtPr>
        <w:tag w:val="goog_rdk_62"/>
        <w:id w:val="1277454133"/>
      </w:sdtPr>
      <w:sdtEndPr/>
      <w:sdtContent>
        <w:p w14:paraId="0000003E"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3"/>
        <w:id w:val="-1529867342"/>
      </w:sdtPr>
      <w:sdtEndPr/>
      <w:sdtContent>
        <w:p w14:paraId="0000003F"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It can be shown from the Second Law of Thermodynamics that a process involving a </w:t>
          </w:r>
          <w:r>
            <w:rPr>
              <w:rFonts w:ascii="Times New Roman" w:eastAsia="Times New Roman" w:hAnsi="Times New Roman" w:cs="Times New Roman"/>
              <w:color w:val="000000"/>
              <w:sz w:val="24"/>
              <w:szCs w:val="24"/>
            </w:rPr>
            <w:t>single one of these systems cannot produce any work, since the entropy change of such a process would be negative. For 10 points each:</w:t>
          </w:r>
          <w:r>
            <w:rPr>
              <w:rFonts w:ascii="Times New Roman" w:eastAsia="Times New Roman" w:hAnsi="Times New Roman" w:cs="Times New Roman"/>
              <w:color w:val="000000"/>
              <w:sz w:val="24"/>
              <w:szCs w:val="24"/>
            </w:rPr>
            <w:br/>
            <w:t>[10] Name this type of system. Large air masses in the atmosphere can act as these systems, which can supply large amount</w:t>
          </w:r>
          <w:r>
            <w:rPr>
              <w:rFonts w:ascii="Times New Roman" w:eastAsia="Times New Roman" w:hAnsi="Times New Roman" w:cs="Times New Roman"/>
              <w:color w:val="000000"/>
              <w:sz w:val="24"/>
              <w:szCs w:val="24"/>
            </w:rPr>
            <w:t>s of heat without changing their temperature.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thermal reservoir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heat bath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heat reservoir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thermal bath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formalism describes a thermodynamic system in thermal equilibrium with a thermal reservoir at a fixed temperature. In this</w:t>
          </w:r>
          <w:r>
            <w:rPr>
              <w:rFonts w:ascii="Times New Roman" w:eastAsia="Times New Roman" w:hAnsi="Times New Roman" w:cs="Times New Roman"/>
              <w:color w:val="000000"/>
              <w:sz w:val="24"/>
              <w:szCs w:val="24"/>
            </w:rPr>
            <w:t xml:space="preserve"> formalism, the average pressure equals the negative partial derivative of the Helmholtz free energy with respect to the volume.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canonical ensemble</w:t>
          </w:r>
          <w:r>
            <w:rPr>
              <w:rFonts w:ascii="Times New Roman" w:eastAsia="Times New Roman" w:hAnsi="Times New Roman" w:cs="Times New Roman"/>
              <w:color w:val="000000"/>
              <w:sz w:val="24"/>
              <w:szCs w:val="24"/>
            </w:rPr>
            <w:t xml:space="preserve"> [do not accept or prompt on “microcanonical ensemble” or “grand canonical ensemble”]</w:t>
          </w:r>
          <w:r>
            <w:rPr>
              <w:rFonts w:ascii="Times New Roman" w:eastAsia="Times New Roman" w:hAnsi="Times New Roman" w:cs="Times New Roman"/>
              <w:color w:val="000000"/>
              <w:sz w:val="24"/>
              <w:szCs w:val="24"/>
            </w:rPr>
            <w:br/>
            <w:t>[10] In additio</w:t>
          </w:r>
          <w:r>
            <w:rPr>
              <w:rFonts w:ascii="Times New Roman" w:eastAsia="Times New Roman" w:hAnsi="Times New Roman" w:cs="Times New Roman"/>
              <w:color w:val="000000"/>
              <w:sz w:val="24"/>
              <w:szCs w:val="24"/>
            </w:rPr>
            <w:t>n to temperature and volume, this other property is constant in the canonical ensemble. This extensive property equals the number of moles of substance times the Avogadro constant.</w:t>
          </w:r>
          <w:r>
            <w:rPr>
              <w:rFonts w:ascii="Times New Roman" w:eastAsia="Times New Roman" w:hAnsi="Times New Roman" w:cs="Times New Roman"/>
              <w:color w:val="000000"/>
              <w:sz w:val="24"/>
              <w:szCs w:val="24"/>
            </w:rPr>
            <w:br/>
            <w:t xml:space="preserve">ANSWER: particle </w:t>
          </w:r>
          <w:r>
            <w:rPr>
              <w:rFonts w:ascii="Times New Roman" w:eastAsia="Times New Roman" w:hAnsi="Times New Roman" w:cs="Times New Roman"/>
              <w:b/>
              <w:color w:val="000000"/>
              <w:sz w:val="24"/>
              <w:szCs w:val="24"/>
              <w:u w:val="single"/>
            </w:rPr>
            <w:t>number</w:t>
          </w:r>
          <w:r>
            <w:rPr>
              <w:rFonts w:ascii="Times New Roman" w:eastAsia="Times New Roman" w:hAnsi="Times New Roman" w:cs="Times New Roman"/>
              <w:color w:val="000000"/>
              <w:sz w:val="24"/>
              <w:szCs w:val="24"/>
            </w:rPr>
            <w:t xml:space="preserve"> [accept equivalents like the </w:t>
          </w:r>
          <w:r>
            <w:rPr>
              <w:rFonts w:ascii="Times New Roman" w:eastAsia="Times New Roman" w:hAnsi="Times New Roman" w:cs="Times New Roman"/>
              <w:b/>
              <w:color w:val="000000"/>
              <w:sz w:val="24"/>
              <w:szCs w:val="24"/>
              <w:u w:val="single"/>
            </w:rPr>
            <w:t>number</w:t>
          </w:r>
          <w:r>
            <w:rPr>
              <w:rFonts w:ascii="Times New Roman" w:eastAsia="Times New Roman" w:hAnsi="Times New Roman" w:cs="Times New Roman"/>
              <w:color w:val="000000"/>
              <w:sz w:val="24"/>
              <w:szCs w:val="24"/>
            </w:rPr>
            <w:t xml:space="preserve"> of particles, p</w:t>
          </w:r>
          <w:r>
            <w:rPr>
              <w:rFonts w:ascii="Times New Roman" w:eastAsia="Times New Roman" w:hAnsi="Times New Roman" w:cs="Times New Roman"/>
              <w:color w:val="000000"/>
              <w:sz w:val="24"/>
              <w:szCs w:val="24"/>
            </w:rPr>
            <w:t xml:space="preserve">rompt on </w:t>
          </w:r>
          <w:r>
            <w:rPr>
              <w:rFonts w:ascii="Times New Roman" w:eastAsia="Times New Roman" w:hAnsi="Times New Roman" w:cs="Times New Roman"/>
              <w:color w:val="000000"/>
              <w:sz w:val="24"/>
              <w:szCs w:val="24"/>
              <w:u w:val="single"/>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Rombro</w:t>
          </w:r>
          <w:proofErr w:type="spellEnd"/>
          <w:r>
            <w:rPr>
              <w:rFonts w:ascii="Lucida Bright" w:eastAsia="Lucida Bright" w:hAnsi="Lucida Bright" w:cs="Lucida Bright"/>
              <w:i/>
              <w:color w:val="000000"/>
              <w:sz w:val="18"/>
              <w:szCs w:val="18"/>
            </w:rPr>
            <w:t>&gt;</w:t>
          </w:r>
        </w:p>
      </w:sdtContent>
    </w:sdt>
    <w:sdt>
      <w:sdtPr>
        <w:tag w:val="goog_rdk_64"/>
        <w:id w:val="-718974223"/>
      </w:sdtPr>
      <w:sdtEndPr/>
      <w:sdtContent>
        <w:p w14:paraId="00000040"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5"/>
        <w:id w:val="802434509"/>
      </w:sdtPr>
      <w:sdtEndPr/>
      <w:sdtContent>
        <w:p w14:paraId="00000041"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 his book </w:t>
          </w:r>
          <w:r>
            <w:rPr>
              <w:rFonts w:ascii="Times New Roman" w:eastAsia="Times New Roman" w:hAnsi="Times New Roman" w:cs="Times New Roman"/>
              <w:i/>
              <w:color w:val="000000"/>
              <w:sz w:val="24"/>
              <w:szCs w:val="24"/>
            </w:rPr>
            <w:t>Socialist Empire</w:t>
          </w:r>
          <w:r>
            <w:rPr>
              <w:rFonts w:ascii="Times New Roman" w:eastAsia="Times New Roman" w:hAnsi="Times New Roman" w:cs="Times New Roman"/>
              <w:color w:val="000000"/>
              <w:sz w:val="24"/>
              <w:szCs w:val="24"/>
            </w:rPr>
            <w:t xml:space="preserve">, Louis </w:t>
          </w:r>
          <w:proofErr w:type="spellStart"/>
          <w:r>
            <w:rPr>
              <w:rFonts w:ascii="Times New Roman" w:eastAsia="Times New Roman" w:hAnsi="Times New Roman" w:cs="Times New Roman"/>
              <w:color w:val="000000"/>
              <w:sz w:val="24"/>
              <w:szCs w:val="24"/>
            </w:rPr>
            <w:t>Baudin</w:t>
          </w:r>
          <w:proofErr w:type="spellEnd"/>
          <w:r>
            <w:rPr>
              <w:rFonts w:ascii="Times New Roman" w:eastAsia="Times New Roman" w:hAnsi="Times New Roman" w:cs="Times New Roman"/>
              <w:color w:val="000000"/>
              <w:sz w:val="24"/>
              <w:szCs w:val="24"/>
            </w:rPr>
            <w:t xml:space="preserve"> argues that this empire established a proto-Stalinist system that systematically dehumanized its subjects. For 10 points each,</w:t>
          </w:r>
          <w:r>
            <w:rPr>
              <w:rFonts w:ascii="Times New Roman" w:eastAsia="Times New Roman" w:hAnsi="Times New Roman" w:cs="Times New Roman"/>
              <w:color w:val="000000"/>
              <w:sz w:val="24"/>
              <w:szCs w:val="24"/>
            </w:rPr>
            <w:br/>
            <w:t xml:space="preserve">[10] Name this empire that practiced mass deportations of groups like the </w:t>
          </w:r>
          <w:proofErr w:type="spellStart"/>
          <w:r>
            <w:rPr>
              <w:rFonts w:ascii="Times New Roman" w:eastAsia="Times New Roman" w:hAnsi="Times New Roman" w:cs="Times New Roman"/>
              <w:color w:val="000000"/>
              <w:sz w:val="24"/>
              <w:szCs w:val="24"/>
            </w:rPr>
            <w:t>Wanka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Cayambe</w:t>
          </w:r>
          <w:proofErr w:type="spellEnd"/>
          <w:r>
            <w:rPr>
              <w:rFonts w:ascii="Times New Roman" w:eastAsia="Times New Roman" w:hAnsi="Times New Roman" w:cs="Times New Roman"/>
              <w:color w:val="000000"/>
              <w:sz w:val="24"/>
              <w:szCs w:val="24"/>
            </w:rPr>
            <w:t xml:space="preserve"> and built communal gra</w:t>
          </w:r>
          <w:r>
            <w:rPr>
              <w:rFonts w:ascii="Times New Roman" w:eastAsia="Times New Roman" w:hAnsi="Times New Roman" w:cs="Times New Roman"/>
              <w:color w:val="000000"/>
              <w:sz w:val="24"/>
              <w:szCs w:val="24"/>
            </w:rPr>
            <w:t xml:space="preserve">naries to store foods like </w:t>
          </w:r>
          <w:proofErr w:type="spellStart"/>
          <w:r>
            <w:rPr>
              <w:rFonts w:ascii="Times New Roman" w:eastAsia="Times New Roman" w:hAnsi="Times New Roman" w:cs="Times New Roman"/>
              <w:i/>
              <w:color w:val="000000"/>
              <w:sz w:val="24"/>
              <w:szCs w:val="24"/>
            </w:rPr>
            <w:t>chuno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Inca</w:t>
          </w:r>
          <w:r>
            <w:rPr>
              <w:rFonts w:ascii="Times New Roman" w:eastAsia="Times New Roman" w:hAnsi="Times New Roman" w:cs="Times New Roman"/>
              <w:color w:val="000000"/>
              <w:sz w:val="24"/>
              <w:szCs w:val="24"/>
            </w:rPr>
            <w:t xml:space="preserve"> Empire [accept </w:t>
          </w:r>
          <w:proofErr w:type="spellStart"/>
          <w:r>
            <w:rPr>
              <w:rFonts w:ascii="Times New Roman" w:eastAsia="Times New Roman" w:hAnsi="Times New Roman" w:cs="Times New Roman"/>
              <w:b/>
              <w:color w:val="000000"/>
              <w:sz w:val="24"/>
              <w:szCs w:val="24"/>
              <w:u w:val="single"/>
            </w:rPr>
            <w:t>Tawantinsuyu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Another massive Inca public works project involved the building of these structures, which crossed rivers using massive cable bridges and were serviced by inns called </w:t>
          </w:r>
          <w:proofErr w:type="spellStart"/>
          <w:r>
            <w:rPr>
              <w:rFonts w:ascii="Times New Roman" w:eastAsia="Times New Roman" w:hAnsi="Times New Roman" w:cs="Times New Roman"/>
              <w:i/>
              <w:color w:val="000000"/>
              <w:sz w:val="24"/>
              <w:szCs w:val="24"/>
            </w:rPr>
            <w:t>tampu</w:t>
          </w:r>
          <w:proofErr w:type="spellEnd"/>
          <w:r>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 xml:space="preserve">hese structures were used by conscripted runners called </w:t>
          </w:r>
          <w:proofErr w:type="spellStart"/>
          <w:r>
            <w:rPr>
              <w:rFonts w:ascii="Times New Roman" w:eastAsia="Times New Roman" w:hAnsi="Times New Roman" w:cs="Times New Roman"/>
              <w:i/>
              <w:color w:val="000000"/>
              <w:sz w:val="24"/>
              <w:szCs w:val="24"/>
            </w:rPr>
            <w:t>chaski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road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The Inca Empire's government was dominated by these familial organizations founded upon each emperor's death, which administrated his properties, controlled private armies, </w:t>
          </w:r>
          <w:r>
            <w:rPr>
              <w:rFonts w:ascii="Times New Roman" w:eastAsia="Times New Roman" w:hAnsi="Times New Roman" w:cs="Times New Roman"/>
              <w:color w:val="000000"/>
              <w:sz w:val="24"/>
              <w:szCs w:val="24"/>
            </w:rPr>
            <w:t>and were a frequent way for royal women to exert influence over the empire.</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panaqa</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66"/>
        <w:id w:val="1518738543"/>
      </w:sdtPr>
      <w:sdtEndPr/>
      <w:sdtContent>
        <w:p w14:paraId="00000042"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234132763"/>
      </w:sdtPr>
      <w:sdtEndPr/>
      <w:sdtContent>
        <w:p w14:paraId="00000043"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This long prose poem takes its epigraphs from and has its structure modeled on the medieval epic </w:t>
          </w:r>
          <w:r>
            <w:rPr>
              <w:rFonts w:ascii="Times New Roman" w:eastAsia="Times New Roman" w:hAnsi="Times New Roman" w:cs="Times New Roman"/>
              <w:i/>
              <w:color w:val="000000"/>
              <w:sz w:val="24"/>
              <w:szCs w:val="24"/>
            </w:rPr>
            <w:t xml:space="preserve">Y </w:t>
          </w:r>
          <w:proofErr w:type="spellStart"/>
          <w:r>
            <w:rPr>
              <w:rFonts w:ascii="Times New Roman" w:eastAsia="Times New Roman" w:hAnsi="Times New Roman" w:cs="Times New Roman"/>
              <w:i/>
              <w:color w:val="000000"/>
              <w:sz w:val="24"/>
              <w:szCs w:val="24"/>
            </w:rPr>
            <w:t>Gododdin</w:t>
          </w:r>
          <w:proofErr w:type="spellEnd"/>
          <w:r>
            <w:rPr>
              <w:rFonts w:ascii="Times New Roman" w:eastAsia="Times New Roman" w:hAnsi="Times New Roman" w:cs="Times New Roman"/>
              <w:color w:val="000000"/>
              <w:sz w:val="24"/>
              <w:szCs w:val="24"/>
            </w:rPr>
            <w:t>, in which the warriors o</w:t>
          </w:r>
          <w:r>
            <w:rPr>
              <w:rFonts w:ascii="Times New Roman" w:eastAsia="Times New Roman" w:hAnsi="Times New Roman" w:cs="Times New Roman"/>
              <w:color w:val="000000"/>
              <w:sz w:val="24"/>
              <w:szCs w:val="24"/>
            </w:rPr>
            <w:t>f a Welsh kingdom have a massive feast and subsequently die in battle. For 10 points each,</w:t>
          </w:r>
          <w:r>
            <w:rPr>
              <w:rFonts w:ascii="Times New Roman" w:eastAsia="Times New Roman" w:hAnsi="Times New Roman" w:cs="Times New Roman"/>
              <w:color w:val="000000"/>
              <w:sz w:val="24"/>
              <w:szCs w:val="24"/>
            </w:rPr>
            <w:br/>
            <w:t>[10] Name this poem about David Jones' experiences in World War I, in which Private John Ball sees much of his regiment die at Mametz Wood.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In Parenthesis</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 xml:space="preserve">0] This Middle Welsh prose collection was first published in full by Lady Charlotte Guest. This collection is the main source of myths about the legendary figures </w:t>
          </w:r>
          <w:proofErr w:type="spellStart"/>
          <w:r>
            <w:rPr>
              <w:rFonts w:ascii="Times New Roman" w:eastAsia="Times New Roman" w:hAnsi="Times New Roman" w:cs="Times New Roman"/>
              <w:color w:val="000000"/>
              <w:sz w:val="24"/>
              <w:szCs w:val="24"/>
            </w:rPr>
            <w:t>Pwyll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Pryderi</w:t>
          </w:r>
          <w:proofErr w:type="spellEnd"/>
          <w:r>
            <w:rPr>
              <w:rFonts w:ascii="Times New Roman" w:eastAsia="Times New Roman" w:hAnsi="Times New Roman" w:cs="Times New Roman"/>
              <w:color w:val="000000"/>
              <w:sz w:val="24"/>
              <w:szCs w:val="24"/>
            </w:rPr>
            <w:t>, and Taliesin.</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Mabinogion</w:t>
          </w:r>
          <w:proofErr w:type="spellEnd"/>
          <w:r>
            <w:rPr>
              <w:rFonts w:ascii="Times New Roman" w:eastAsia="Times New Roman" w:hAnsi="Times New Roman" w:cs="Times New Roman"/>
              <w:color w:val="000000"/>
              <w:sz w:val="24"/>
              <w:szCs w:val="24"/>
            </w:rPr>
            <w:t xml:space="preserve"> [accept Four Branches of the </w:t>
          </w:r>
          <w:proofErr w:type="spellStart"/>
          <w:r>
            <w:rPr>
              <w:rFonts w:ascii="Times New Roman" w:eastAsia="Times New Roman" w:hAnsi="Times New Roman" w:cs="Times New Roman"/>
              <w:b/>
              <w:color w:val="000000"/>
              <w:sz w:val="24"/>
              <w:szCs w:val="24"/>
              <w:u w:val="single"/>
            </w:rPr>
            <w:t>Mabinogi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color w:val="000000"/>
              <w:sz w:val="24"/>
              <w:szCs w:val="24"/>
            </w:rPr>
            <w:t xml:space="preserve">This author discussed medieval Welsh literature in his lecture “English and Welsh,” which was included in </w:t>
          </w:r>
          <w:r>
            <w:rPr>
              <w:rFonts w:ascii="Times New Roman" w:eastAsia="Times New Roman" w:hAnsi="Times New Roman" w:cs="Times New Roman"/>
              <w:i/>
              <w:color w:val="000000"/>
              <w:sz w:val="24"/>
              <w:szCs w:val="24"/>
            </w:rPr>
            <w:t>The Monsters and the Critics</w:t>
          </w:r>
          <w:r>
            <w:rPr>
              <w:rFonts w:ascii="Times New Roman" w:eastAsia="Times New Roman" w:hAnsi="Times New Roman" w:cs="Times New Roman"/>
              <w:color w:val="000000"/>
              <w:sz w:val="24"/>
              <w:szCs w:val="24"/>
            </w:rPr>
            <w:t xml:space="preserve">. He borrowed the title of the Welsh </w:t>
          </w:r>
          <w:r>
            <w:rPr>
              <w:rFonts w:ascii="Times New Roman" w:eastAsia="Times New Roman" w:hAnsi="Times New Roman" w:cs="Times New Roman"/>
              <w:i/>
              <w:color w:val="000000"/>
              <w:sz w:val="24"/>
              <w:szCs w:val="24"/>
            </w:rPr>
            <w:t xml:space="preserve">Red Book of </w:t>
          </w:r>
          <w:proofErr w:type="spellStart"/>
          <w:r>
            <w:rPr>
              <w:rFonts w:ascii="Times New Roman" w:eastAsia="Times New Roman" w:hAnsi="Times New Roman" w:cs="Times New Roman"/>
              <w:i/>
              <w:color w:val="000000"/>
              <w:sz w:val="24"/>
              <w:szCs w:val="24"/>
            </w:rPr>
            <w:t>Hergest</w:t>
          </w:r>
          <w:proofErr w:type="spellEnd"/>
          <w:r>
            <w:rPr>
              <w:rFonts w:ascii="Times New Roman" w:eastAsia="Times New Roman" w:hAnsi="Times New Roman" w:cs="Times New Roman"/>
              <w:color w:val="000000"/>
              <w:sz w:val="24"/>
              <w:szCs w:val="24"/>
            </w:rPr>
            <w:t xml:space="preserve"> for the fictional </w:t>
          </w:r>
          <w:r>
            <w:rPr>
              <w:rFonts w:ascii="Times New Roman" w:eastAsia="Times New Roman" w:hAnsi="Times New Roman" w:cs="Times New Roman"/>
              <w:i/>
              <w:color w:val="000000"/>
              <w:sz w:val="24"/>
              <w:szCs w:val="24"/>
            </w:rPr>
            <w:t xml:space="preserve">Red Book of </w:t>
          </w:r>
          <w:proofErr w:type="spellStart"/>
          <w:r>
            <w:rPr>
              <w:rFonts w:ascii="Times New Roman" w:eastAsia="Times New Roman" w:hAnsi="Times New Roman" w:cs="Times New Roman"/>
              <w:i/>
              <w:color w:val="000000"/>
              <w:sz w:val="24"/>
              <w:szCs w:val="24"/>
            </w:rPr>
            <w:t>Westmarch</w:t>
          </w:r>
          <w:proofErr w:type="spellEnd"/>
          <w:r>
            <w:rPr>
              <w:rFonts w:ascii="Times New Roman" w:eastAsia="Times New Roman" w:hAnsi="Times New Roman" w:cs="Times New Roman"/>
              <w:color w:val="000000"/>
              <w:sz w:val="24"/>
              <w:szCs w:val="24"/>
            </w:rPr>
            <w:t>, which was written by hob</w:t>
          </w:r>
          <w:r>
            <w:rPr>
              <w:rFonts w:ascii="Times New Roman" w:eastAsia="Times New Roman" w:hAnsi="Times New Roman" w:cs="Times New Roman"/>
              <w:color w:val="000000"/>
              <w:sz w:val="24"/>
              <w:szCs w:val="24"/>
            </w:rPr>
            <w:t>bits.</w:t>
          </w:r>
          <w:r>
            <w:rPr>
              <w:rFonts w:ascii="Times New Roman" w:eastAsia="Times New Roman" w:hAnsi="Times New Roman" w:cs="Times New Roman"/>
              <w:color w:val="000000"/>
              <w:sz w:val="24"/>
              <w:szCs w:val="24"/>
            </w:rPr>
            <w:br/>
            <w:t xml:space="preserve">ANSWER: J. R. R. </w:t>
          </w:r>
          <w:r>
            <w:rPr>
              <w:rFonts w:ascii="Times New Roman" w:eastAsia="Times New Roman" w:hAnsi="Times New Roman" w:cs="Times New Roman"/>
              <w:b/>
              <w:color w:val="000000"/>
              <w:sz w:val="24"/>
              <w:szCs w:val="24"/>
              <w:u w:val="single"/>
            </w:rPr>
            <w:t>Tolkien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French&gt;</w:t>
          </w:r>
        </w:p>
      </w:sdtContent>
    </w:sdt>
    <w:sdt>
      <w:sdtPr>
        <w:tag w:val="goog_rdk_68"/>
        <w:id w:val="-1791268911"/>
      </w:sdtPr>
      <w:sdtEndPr/>
      <w:sdtContent>
        <w:p w14:paraId="00000044"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185804513"/>
      </w:sdtPr>
      <w:sdtEndPr/>
      <w:sdtContent>
        <w:p w14:paraId="00000045"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One president of this institution, Charles Grandison Finney, brought with him a “Great Tent” to the 1848 Free Soil and Liberty conventions in Ohio where abolitionist speeches were given. For 10 points each:</w:t>
          </w:r>
          <w:r>
            <w:rPr>
              <w:rFonts w:ascii="Times New Roman" w:eastAsia="Times New Roman" w:hAnsi="Times New Roman" w:cs="Times New Roman"/>
              <w:color w:val="000000"/>
              <w:sz w:val="24"/>
              <w:szCs w:val="24"/>
            </w:rPr>
            <w:br/>
            <w:t>[10] Identify this first co-educational colle</w:t>
          </w:r>
          <w:r>
            <w:rPr>
              <w:rFonts w:ascii="Times New Roman" w:eastAsia="Times New Roman" w:hAnsi="Times New Roman" w:cs="Times New Roman"/>
              <w:color w:val="000000"/>
              <w:sz w:val="24"/>
              <w:szCs w:val="24"/>
            </w:rPr>
            <w:t>ge in the United States.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Oberlin</w:t>
          </w:r>
          <w:r>
            <w:rPr>
              <w:rFonts w:ascii="Times New Roman" w:eastAsia="Times New Roman" w:hAnsi="Times New Roman" w:cs="Times New Roman"/>
              <w:color w:val="000000"/>
              <w:sz w:val="24"/>
              <w:szCs w:val="24"/>
            </w:rPr>
            <w:t xml:space="preserve"> College [or </w:t>
          </w:r>
          <w:r>
            <w:rPr>
              <w:rFonts w:ascii="Times New Roman" w:eastAsia="Times New Roman" w:hAnsi="Times New Roman" w:cs="Times New Roman"/>
              <w:b/>
              <w:color w:val="000000"/>
              <w:sz w:val="24"/>
              <w:szCs w:val="24"/>
              <w:u w:val="single"/>
            </w:rPr>
            <w:t>Oberlin</w:t>
          </w:r>
          <w:r>
            <w:rPr>
              <w:rFonts w:ascii="Times New Roman" w:eastAsia="Times New Roman" w:hAnsi="Times New Roman" w:cs="Times New Roman"/>
              <w:color w:val="000000"/>
              <w:sz w:val="24"/>
              <w:szCs w:val="24"/>
            </w:rPr>
            <w:t xml:space="preserve"> Collegiate Institute]</w:t>
          </w:r>
          <w:r>
            <w:rPr>
              <w:rFonts w:ascii="Times New Roman" w:eastAsia="Times New Roman" w:hAnsi="Times New Roman" w:cs="Times New Roman"/>
              <w:color w:val="000000"/>
              <w:sz w:val="24"/>
              <w:szCs w:val="24"/>
            </w:rPr>
            <w:br/>
            <w:t>[10] Earlier in his career, Finney led revivals in Rochester, New York as part of this period during the early 19th century that produced the “burned-over district.”</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Second Great Awakening</w:t>
          </w:r>
          <w:r>
            <w:rPr>
              <w:rFonts w:ascii="Times New Roman" w:eastAsia="Times New Roman" w:hAnsi="Times New Roman" w:cs="Times New Roman"/>
              <w:color w:val="000000"/>
              <w:sz w:val="24"/>
              <w:szCs w:val="24"/>
            </w:rPr>
            <w:br/>
            <w:t xml:space="preserve">[10] Oberlin received a large grant from Charles Hall, who developed an inexpensive method for producing this product. In a 1945 decision, Judge Learned Hand ruled that a company that had a monopoly over production of this good was </w:t>
          </w:r>
          <w:r>
            <w:rPr>
              <w:rFonts w:ascii="Times New Roman" w:eastAsia="Times New Roman" w:hAnsi="Times New Roman" w:cs="Times New Roman"/>
              <w:color w:val="000000"/>
              <w:sz w:val="24"/>
              <w:szCs w:val="24"/>
            </w:rPr>
            <w:t>subject to antitrust laws.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aluminum</w:t>
          </w:r>
          <w:r>
            <w:rPr>
              <w:rFonts w:ascii="Times New Roman" w:eastAsia="Times New Roman" w:hAnsi="Times New Roman" w:cs="Times New Roman"/>
              <w:color w:val="000000"/>
              <w:sz w:val="24"/>
              <w:szCs w:val="24"/>
            </w:rPr>
            <w:t xml:space="preserve"> [the company was Alcoa]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Bentley&gt;</w:t>
          </w:r>
        </w:p>
      </w:sdtContent>
    </w:sdt>
    <w:sdt>
      <w:sdtPr>
        <w:tag w:val="goog_rdk_70"/>
        <w:id w:val="-738484046"/>
      </w:sdtPr>
      <w:sdtEndPr/>
      <w:sdtContent>
        <w:p w14:paraId="00000046"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752090053"/>
      </w:sdtPr>
      <w:sdtEndPr/>
      <w:sdtContent>
        <w:p w14:paraId="00000047"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Law professor John Pfaff has argued that overreach from these people has been the largest contributor to the growing prison population in t</w:t>
          </w:r>
          <w:r>
            <w:rPr>
              <w:rFonts w:ascii="Times New Roman" w:eastAsia="Times New Roman" w:hAnsi="Times New Roman" w:cs="Times New Roman"/>
              <w:color w:val="000000"/>
              <w:sz w:val="24"/>
              <w:szCs w:val="24"/>
            </w:rPr>
            <w:t>he US. For 10 points each:</w:t>
          </w:r>
          <w:r>
            <w:rPr>
              <w:rFonts w:ascii="Times New Roman" w:eastAsia="Times New Roman" w:hAnsi="Times New Roman" w:cs="Times New Roman"/>
              <w:color w:val="000000"/>
              <w:sz w:val="24"/>
              <w:szCs w:val="24"/>
            </w:rPr>
            <w:br/>
            <w:t>[10] Identify these legal officials who have the power to offer plea bargains. They also decide what charges to press for.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prosecutor</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District Attorney</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DA</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state's attorney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US attorney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w:t>
          </w:r>
          <w:r>
            <w:rPr>
              <w:rFonts w:ascii="Times New Roman" w:eastAsia="Times New Roman" w:hAnsi="Times New Roman" w:cs="Times New Roman"/>
              <w:i/>
              <w:color w:val="000000"/>
              <w:sz w:val="24"/>
              <w:szCs w:val="24"/>
            </w:rPr>
            <w:t>New Yor</w:t>
          </w:r>
          <w:r>
            <w:rPr>
              <w:rFonts w:ascii="Times New Roman" w:eastAsia="Times New Roman" w:hAnsi="Times New Roman" w:cs="Times New Roman"/>
              <w:i/>
              <w:color w:val="000000"/>
              <w:sz w:val="24"/>
              <w:szCs w:val="24"/>
            </w:rPr>
            <w:t>k Times Magazine</w:t>
          </w:r>
          <w:r>
            <w:rPr>
              <w:rFonts w:ascii="Times New Roman" w:eastAsia="Times New Roman" w:hAnsi="Times New Roman" w:cs="Times New Roman"/>
              <w:color w:val="000000"/>
              <w:sz w:val="24"/>
              <w:szCs w:val="24"/>
            </w:rPr>
            <w:t xml:space="preserve"> journalist and co-host of the Slate Political Gabfest podcast explored prosecutorial overreach in her 2019 book </w:t>
          </w:r>
          <w:r>
            <w:rPr>
              <w:rFonts w:ascii="Times New Roman" w:eastAsia="Times New Roman" w:hAnsi="Times New Roman" w:cs="Times New Roman"/>
              <w:i/>
              <w:color w:val="000000"/>
              <w:sz w:val="24"/>
              <w:szCs w:val="24"/>
            </w:rPr>
            <w:t>Charged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Emily </w:t>
          </w:r>
          <w:r>
            <w:rPr>
              <w:rFonts w:ascii="Times New Roman" w:eastAsia="Times New Roman" w:hAnsi="Times New Roman" w:cs="Times New Roman"/>
              <w:b/>
              <w:color w:val="000000"/>
              <w:sz w:val="24"/>
              <w:szCs w:val="24"/>
              <w:u w:val="single"/>
            </w:rPr>
            <w:t>Bazelon</w:t>
          </w:r>
          <w:r>
            <w:rPr>
              <w:rFonts w:ascii="Times New Roman" w:eastAsia="Times New Roman" w:hAnsi="Times New Roman" w:cs="Times New Roman"/>
              <w:color w:val="000000"/>
              <w:sz w:val="24"/>
              <w:szCs w:val="24"/>
            </w:rPr>
            <w:br/>
            <w:t>[10] In an earlier book, Bazelon examined the culture of this title practice, expanding on a sto</w:t>
          </w:r>
          <w:r>
            <w:rPr>
              <w:rFonts w:ascii="Times New Roman" w:eastAsia="Times New Roman" w:hAnsi="Times New Roman" w:cs="Times New Roman"/>
              <w:color w:val="000000"/>
              <w:sz w:val="24"/>
              <w:szCs w:val="24"/>
            </w:rPr>
            <w:t>ry she wrote about how this practice affected a teen named Phoebe Prince. The group STOMP Out agitates against this practice.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bullying</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cyberbullying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US - Bentley&gt;</w:t>
          </w:r>
        </w:p>
      </w:sdtContent>
    </w:sdt>
    <w:sdt>
      <w:sdtPr>
        <w:tag w:val="goog_rdk_72"/>
        <w:id w:val="445815007"/>
      </w:sdtPr>
      <w:sdtEndPr/>
      <w:sdtContent>
        <w:p w14:paraId="00000048"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80605744"/>
      </w:sdtPr>
      <w:sdtEndPr/>
      <w:sdtContent>
        <w:p w14:paraId="00000049"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This piece includes odd time signatures such as 1.5/4 </w:t>
          </w:r>
          <w:r>
            <w:rPr>
              <w:rFonts w:ascii="Lucida Bright" w:eastAsia="Lucida Bright" w:hAnsi="Lucida Bright" w:cs="Lucida Bright"/>
              <w:b/>
              <w:color w:val="000000"/>
              <w:sz w:val="18"/>
              <w:szCs w:val="18"/>
            </w:rPr>
            <w:t>(</w:t>
          </w:r>
          <w:r>
            <w:rPr>
              <w:rFonts w:ascii="Lucida Bright" w:eastAsia="Lucida Bright" w:hAnsi="Lucida Bright" w:cs="Lucida Bright"/>
              <w:b/>
              <w:color w:val="000000"/>
              <w:sz w:val="18"/>
              <w:szCs w:val="18"/>
            </w:rPr>
            <w:t>“one point five four”)</w:t>
          </w:r>
          <w:r>
            <w:rPr>
              <w:rFonts w:ascii="Times New Roman" w:eastAsia="Times New Roman" w:hAnsi="Times New Roman" w:cs="Times New Roman"/>
              <w:color w:val="000000"/>
              <w:sz w:val="24"/>
              <w:szCs w:val="24"/>
            </w:rPr>
            <w:t xml:space="preserve"> and 2.5/4 </w:t>
          </w:r>
          <w:r>
            <w:rPr>
              <w:rFonts w:ascii="Lucida Bright" w:eastAsia="Lucida Bright" w:hAnsi="Lucida Bright" w:cs="Lucida Bright"/>
              <w:b/>
              <w:color w:val="000000"/>
              <w:sz w:val="18"/>
              <w:szCs w:val="18"/>
            </w:rPr>
            <w:t>(“two point five four”)</w:t>
          </w:r>
          <w:r>
            <w:rPr>
              <w:rFonts w:ascii="Times New Roman" w:eastAsia="Times New Roman" w:hAnsi="Times New Roman" w:cs="Times New Roman"/>
              <w:color w:val="000000"/>
              <w:sz w:val="24"/>
              <w:szCs w:val="24"/>
            </w:rPr>
            <w:t xml:space="preserve"> in the movement based on “Lord Melbourne.” For 10 points each:</w:t>
          </w:r>
          <w:r>
            <w:rPr>
              <w:rFonts w:ascii="Times New Roman" w:eastAsia="Times New Roman" w:hAnsi="Times New Roman" w:cs="Times New Roman"/>
              <w:color w:val="000000"/>
              <w:sz w:val="24"/>
              <w:szCs w:val="24"/>
            </w:rPr>
            <w:br/>
            <w:t>[10] Name this piece for wind band dedicated to “the old folksingers who sang so sweetly to me.” Its six movements are based on folk son</w:t>
          </w:r>
          <w:r>
            <w:rPr>
              <w:rFonts w:ascii="Times New Roman" w:eastAsia="Times New Roman" w:hAnsi="Times New Roman" w:cs="Times New Roman"/>
              <w:color w:val="000000"/>
              <w:sz w:val="24"/>
              <w:szCs w:val="24"/>
            </w:rPr>
            <w:t>gs collected in a county in east England.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Lincolnshire Posy</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Lincolnshire Posy</w:t>
          </w:r>
          <w:r>
            <w:rPr>
              <w:rFonts w:ascii="Times New Roman" w:eastAsia="Times New Roman" w:hAnsi="Times New Roman" w:cs="Times New Roman"/>
              <w:color w:val="000000"/>
              <w:sz w:val="24"/>
              <w:szCs w:val="24"/>
            </w:rPr>
            <w:t xml:space="preserve"> is the magnum opus of this whip collector who used “louden” instead of “crescendo” so he could write his scores entirely in English. This Australian ranked himself the ninth best composer ever.</w:t>
          </w:r>
          <w:r>
            <w:rPr>
              <w:rFonts w:ascii="Times New Roman" w:eastAsia="Times New Roman" w:hAnsi="Times New Roman" w:cs="Times New Roman"/>
              <w:color w:val="000000"/>
              <w:sz w:val="24"/>
              <w:szCs w:val="24"/>
            </w:rPr>
            <w:br/>
            <w:t xml:space="preserve">ANSWER: Percy </w:t>
          </w:r>
          <w:proofErr w:type="spellStart"/>
          <w:r>
            <w:rPr>
              <w:rFonts w:ascii="Times New Roman" w:eastAsia="Times New Roman" w:hAnsi="Times New Roman" w:cs="Times New Roman"/>
              <w:color w:val="000000"/>
              <w:sz w:val="24"/>
              <w:szCs w:val="24"/>
            </w:rPr>
            <w:t>Aldrige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Grainger</w:t>
          </w:r>
          <w:r>
            <w:rPr>
              <w:rFonts w:ascii="Times New Roman" w:eastAsia="Times New Roman" w:hAnsi="Times New Roman" w:cs="Times New Roman"/>
              <w:color w:val="000000"/>
              <w:sz w:val="24"/>
              <w:szCs w:val="24"/>
            </w:rPr>
            <w:br/>
            <w:t>[10] William Barton and Mark A</w:t>
          </w:r>
          <w:r>
            <w:rPr>
              <w:rFonts w:ascii="Times New Roman" w:eastAsia="Times New Roman" w:hAnsi="Times New Roman" w:cs="Times New Roman"/>
              <w:color w:val="000000"/>
              <w:sz w:val="24"/>
              <w:szCs w:val="24"/>
            </w:rPr>
            <w:t>tkins are players of this Australian instrument, sometimes described as a “drone pipe.” Some South Eastern Aborigines have a taboo on non-indigenous women even touching this instrument, which can be up to 10 feet long.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didgeridoo</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didjeridu</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w:t>
          </w:r>
          <w:r>
            <w:rPr>
              <w:rFonts w:ascii="Lucida Bright" w:eastAsia="Lucida Bright" w:hAnsi="Lucida Bright" w:cs="Lucida Bright"/>
              <w:i/>
              <w:color w:val="000000"/>
              <w:sz w:val="18"/>
              <w:szCs w:val="18"/>
            </w:rPr>
            <w:t>ts Music - Smith&gt;</w:t>
          </w:r>
        </w:p>
      </w:sdtContent>
    </w:sdt>
    <w:sdt>
      <w:sdtPr>
        <w:tag w:val="goog_rdk_74"/>
        <w:id w:val="609785556"/>
      </w:sdtPr>
      <w:sdtEndPr/>
      <w:sdtContent>
        <w:p w14:paraId="0000004A"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352031687"/>
      </w:sdtPr>
      <w:sdtEndPr/>
      <w:sdtContent>
        <w:p w14:paraId="0000004B"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This organization, which was formally named “unity or death”, may have plotted the assassination of the liberal King Alexander and his wife, </w:t>
          </w:r>
          <w:proofErr w:type="spellStart"/>
          <w:r>
            <w:rPr>
              <w:rFonts w:ascii="Times New Roman" w:eastAsia="Times New Roman" w:hAnsi="Times New Roman" w:cs="Times New Roman"/>
              <w:color w:val="000000"/>
              <w:sz w:val="24"/>
              <w:szCs w:val="24"/>
            </w:rPr>
            <w:t>Draga</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organization that was supported by Alexander's</w:t>
          </w:r>
          <w:r>
            <w:rPr>
              <w:rFonts w:ascii="Times New Roman" w:eastAsia="Times New Roman" w:hAnsi="Times New Roman" w:cs="Times New Roman"/>
              <w:color w:val="000000"/>
              <w:sz w:val="24"/>
              <w:szCs w:val="24"/>
            </w:rPr>
            <w:t xml:space="preserve"> successor as de facto leader, Prince Alexander the Unifier. This organization opposed the governorship of Oskar </w:t>
          </w:r>
          <w:proofErr w:type="spellStart"/>
          <w:r>
            <w:rPr>
              <w:rFonts w:ascii="Times New Roman" w:eastAsia="Times New Roman" w:hAnsi="Times New Roman" w:cs="Times New Roman"/>
              <w:color w:val="000000"/>
              <w:sz w:val="24"/>
              <w:szCs w:val="24"/>
            </w:rPr>
            <w:t>Potiorek</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Black Hand</w:t>
          </w:r>
          <w:r>
            <w:rPr>
              <w:rFonts w:ascii="Times New Roman" w:eastAsia="Times New Roman" w:hAnsi="Times New Roman" w:cs="Times New Roman"/>
              <w:color w:val="000000"/>
              <w:sz w:val="24"/>
              <w:szCs w:val="24"/>
            </w:rPr>
            <w:br/>
            <w:t>[10] This leader of the Black Hand, an army officer nicknamed for his “bullish” appearance, is often held responsi</w:t>
          </w:r>
          <w:r>
            <w:rPr>
              <w:rFonts w:ascii="Times New Roman" w:eastAsia="Times New Roman" w:hAnsi="Times New Roman" w:cs="Times New Roman"/>
              <w:color w:val="000000"/>
              <w:sz w:val="24"/>
              <w:szCs w:val="24"/>
            </w:rPr>
            <w:t>ble for the beginning of World War I.</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Dragutin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Dimitrijevic</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Apis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Black Hand's most famous action was the assassination of this Archduke, who was the heir to the Austrian throne before he was killed in Sarajevo.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Franz Ferdi</w:t>
          </w:r>
          <w:r>
            <w:rPr>
              <w:rFonts w:ascii="Times New Roman" w:eastAsia="Times New Roman" w:hAnsi="Times New Roman" w:cs="Times New Roman"/>
              <w:b/>
              <w:color w:val="000000"/>
              <w:sz w:val="24"/>
              <w:szCs w:val="24"/>
              <w:u w:val="single"/>
            </w:rPr>
            <w:t>nand</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Franz</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Myers&gt;</w:t>
          </w:r>
        </w:p>
      </w:sdtContent>
    </w:sdt>
    <w:sdt>
      <w:sdtPr>
        <w:tag w:val="goog_rdk_76"/>
        <w:id w:val="-852718790"/>
      </w:sdtPr>
      <w:sdtEndPr/>
      <w:sdtContent>
        <w:p w14:paraId="0000004C"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678339052"/>
      </w:sdtPr>
      <w:sdtEndPr/>
      <w:sdtContent>
        <w:p w14:paraId="0000004D"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Critic Charles </w:t>
          </w:r>
          <w:proofErr w:type="spellStart"/>
          <w:r>
            <w:rPr>
              <w:rFonts w:ascii="Times New Roman" w:eastAsia="Times New Roman" w:hAnsi="Times New Roman" w:cs="Times New Roman"/>
              <w:color w:val="000000"/>
              <w:sz w:val="24"/>
              <w:szCs w:val="24"/>
            </w:rPr>
            <w:t>Augstin</w:t>
          </w:r>
          <w:proofErr w:type="spellEnd"/>
          <w:r>
            <w:rPr>
              <w:rFonts w:ascii="Times New Roman" w:eastAsia="Times New Roman" w:hAnsi="Times New Roman" w:cs="Times New Roman"/>
              <w:color w:val="000000"/>
              <w:sz w:val="24"/>
              <w:szCs w:val="24"/>
            </w:rPr>
            <w:t xml:space="preserve"> Sainte-Beuve's early infatuation with this author morphed into an infatuation and affair with his wife Adele </w:t>
          </w:r>
          <w:proofErr w:type="spellStart"/>
          <w:r>
            <w:rPr>
              <w:rFonts w:ascii="Times New Roman" w:eastAsia="Times New Roman" w:hAnsi="Times New Roman" w:cs="Times New Roman"/>
              <w:color w:val="000000"/>
              <w:sz w:val="24"/>
              <w:szCs w:val="24"/>
            </w:rPr>
            <w:t>Foucher</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author. </w:t>
          </w:r>
          <w:r>
            <w:rPr>
              <w:rFonts w:ascii="Times New Roman" w:eastAsia="Times New Roman" w:hAnsi="Times New Roman" w:cs="Times New Roman"/>
              <w:color w:val="000000"/>
              <w:sz w:val="24"/>
              <w:szCs w:val="24"/>
            </w:rPr>
            <w:t xml:space="preserve">Sainte-Beuve's diary contains a remark that the popularity of this author's </w:t>
          </w:r>
          <w:r>
            <w:rPr>
              <w:rFonts w:ascii="Times New Roman" w:eastAsia="Times New Roman" w:hAnsi="Times New Roman" w:cs="Times New Roman"/>
              <w:i/>
              <w:color w:val="000000"/>
              <w:sz w:val="24"/>
              <w:szCs w:val="24"/>
            </w:rPr>
            <w:t>Les Misérables</w:t>
          </w:r>
          <w:r>
            <w:rPr>
              <w:rFonts w:ascii="Times New Roman" w:eastAsia="Times New Roman" w:hAnsi="Times New Roman" w:cs="Times New Roman"/>
              <w:color w:val="000000"/>
              <w:sz w:val="24"/>
              <w:szCs w:val="24"/>
            </w:rPr>
            <w:t xml:space="preserve"> was “proof that the public's taste was really sick.”</w:t>
          </w:r>
          <w:r>
            <w:rPr>
              <w:rFonts w:ascii="Times New Roman" w:eastAsia="Times New Roman" w:hAnsi="Times New Roman" w:cs="Times New Roman"/>
              <w:color w:val="000000"/>
              <w:sz w:val="24"/>
              <w:szCs w:val="24"/>
            </w:rPr>
            <w:br/>
            <w:t xml:space="preserve">ANSWER: Victor </w:t>
          </w:r>
          <w:r>
            <w:rPr>
              <w:rFonts w:ascii="Times New Roman" w:eastAsia="Times New Roman" w:hAnsi="Times New Roman" w:cs="Times New Roman"/>
              <w:b/>
              <w:color w:val="000000"/>
              <w:sz w:val="24"/>
              <w:szCs w:val="24"/>
              <w:u w:val="single"/>
            </w:rPr>
            <w:t>Hugo</w:t>
          </w:r>
          <w:r>
            <w:rPr>
              <w:rFonts w:ascii="Times New Roman" w:eastAsia="Times New Roman" w:hAnsi="Times New Roman" w:cs="Times New Roman"/>
              <w:color w:val="000000"/>
              <w:sz w:val="24"/>
              <w:szCs w:val="24"/>
            </w:rPr>
            <w:br/>
            <w:t>[10] Sainte-Beuve was silent on this Hugo novel, whose memorable scenes include a fight betw</w:t>
          </w:r>
          <w:r>
            <w:rPr>
              <w:rFonts w:ascii="Times New Roman" w:eastAsia="Times New Roman" w:hAnsi="Times New Roman" w:cs="Times New Roman"/>
              <w:color w:val="000000"/>
              <w:sz w:val="24"/>
              <w:szCs w:val="24"/>
            </w:rPr>
            <w:t xml:space="preserve">een </w:t>
          </w:r>
          <w:proofErr w:type="spellStart"/>
          <w:r>
            <w:rPr>
              <w:rFonts w:ascii="Times New Roman" w:eastAsia="Times New Roman" w:hAnsi="Times New Roman" w:cs="Times New Roman"/>
              <w:color w:val="000000"/>
              <w:sz w:val="24"/>
              <w:szCs w:val="24"/>
            </w:rPr>
            <w:t>Gilliatt</w:t>
          </w:r>
          <w:proofErr w:type="spellEnd"/>
          <w:r>
            <w:rPr>
              <w:rFonts w:ascii="Times New Roman" w:eastAsia="Times New Roman" w:hAnsi="Times New Roman" w:cs="Times New Roman"/>
              <w:color w:val="000000"/>
              <w:sz w:val="24"/>
              <w:szCs w:val="24"/>
            </w:rPr>
            <w:t xml:space="preserve"> and an octopus. It is dedicated to the island of Guernsey on which it was written.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Toilers of the Sea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 xml:space="preserve">Les </w:t>
          </w:r>
          <w:proofErr w:type="spellStart"/>
          <w:r>
            <w:rPr>
              <w:rFonts w:ascii="Times New Roman" w:eastAsia="Times New Roman" w:hAnsi="Times New Roman" w:cs="Times New Roman"/>
              <w:b/>
              <w:i/>
              <w:color w:val="000000"/>
              <w:sz w:val="24"/>
              <w:szCs w:val="24"/>
              <w:u w:val="single"/>
            </w:rPr>
            <w:t>Travailleurs</w:t>
          </w:r>
          <w:proofErr w:type="spellEnd"/>
          <w:r>
            <w:rPr>
              <w:rFonts w:ascii="Times New Roman" w:eastAsia="Times New Roman" w:hAnsi="Times New Roman" w:cs="Times New Roman"/>
              <w:b/>
              <w:i/>
              <w:color w:val="000000"/>
              <w:sz w:val="24"/>
              <w:szCs w:val="24"/>
              <w:u w:val="single"/>
            </w:rPr>
            <w:t xml:space="preserve"> de la </w:t>
          </w:r>
          <w:proofErr w:type="spellStart"/>
          <w:r>
            <w:rPr>
              <w:rFonts w:ascii="Times New Roman" w:eastAsia="Times New Roman" w:hAnsi="Times New Roman" w:cs="Times New Roman"/>
              <w:b/>
              <w:i/>
              <w:color w:val="000000"/>
              <w:sz w:val="24"/>
              <w:szCs w:val="24"/>
              <w:u w:val="single"/>
            </w:rPr>
            <w:t>mer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Sainte-Beuve asserted that works in this category are written in “a style new without neologism” that is “easily contemporary with all time” in an essay arguing for a new definition. Italo Calvino said that a book in this category will “never exhaust </w:t>
          </w:r>
          <w:r>
            <w:rPr>
              <w:rFonts w:ascii="Times New Roman" w:eastAsia="Times New Roman" w:hAnsi="Times New Roman" w:cs="Times New Roman"/>
              <w:color w:val="000000"/>
              <w:sz w:val="24"/>
              <w:szCs w:val="24"/>
            </w:rPr>
            <w:t xml:space="preserve">all it has to say” in one of fourteen definitions written to answer the question: </w:t>
          </w:r>
          <w:r>
            <w:rPr>
              <w:rFonts w:ascii="Times New Roman" w:eastAsia="Times New Roman" w:hAnsi="Times New Roman" w:cs="Times New Roman"/>
              <w:i/>
              <w:color w:val="000000"/>
              <w:sz w:val="24"/>
              <w:szCs w:val="24"/>
            </w:rPr>
            <w:t>Why read [these works]?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classic</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classic</w:t>
          </w:r>
          <w:r>
            <w:rPr>
              <w:rFonts w:ascii="Times New Roman" w:eastAsia="Times New Roman" w:hAnsi="Times New Roman" w:cs="Times New Roman"/>
              <w:color w:val="000000"/>
              <w:sz w:val="24"/>
              <w:szCs w:val="24"/>
            </w:rPr>
            <w:t xml:space="preserve"> works]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Smith&gt;</w:t>
          </w:r>
        </w:p>
      </w:sdtContent>
    </w:sdt>
    <w:sdt>
      <w:sdtPr>
        <w:tag w:val="goog_rdk_78"/>
        <w:id w:val="556900287"/>
      </w:sdtPr>
      <w:sdtEndPr/>
      <w:sdtContent>
        <w:p w14:paraId="0000004E"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922110427"/>
      </w:sdtPr>
      <w:sdtEndPr/>
      <w:sdtContent>
        <w:p w14:paraId="0000004F"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Charles C. </w:t>
          </w:r>
          <w:proofErr w:type="spellStart"/>
          <w:r>
            <w:rPr>
              <w:rFonts w:ascii="Times New Roman" w:eastAsia="Times New Roman" w:hAnsi="Times New Roman" w:cs="Times New Roman"/>
              <w:color w:val="000000"/>
              <w:sz w:val="24"/>
              <w:szCs w:val="24"/>
            </w:rPr>
            <w:t>Ebbets</w:t>
          </w:r>
          <w:proofErr w:type="spellEnd"/>
          <w:r>
            <w:rPr>
              <w:rFonts w:ascii="Times New Roman" w:eastAsia="Times New Roman" w:hAnsi="Times New Roman" w:cs="Times New Roman"/>
              <w:color w:val="000000"/>
              <w:sz w:val="24"/>
              <w:szCs w:val="24"/>
            </w:rPr>
            <w:t xml:space="preserve"> was credited as the likely creator of a photograph of thi</w:t>
          </w:r>
          <w:r>
            <w:rPr>
              <w:rFonts w:ascii="Times New Roman" w:eastAsia="Times New Roman" w:hAnsi="Times New Roman" w:cs="Times New Roman"/>
              <w:color w:val="000000"/>
              <w:sz w:val="24"/>
              <w:szCs w:val="24"/>
            </w:rPr>
            <w:t>s action in 2003. For 10 points each:</w:t>
          </w:r>
          <w:r>
            <w:rPr>
              <w:rFonts w:ascii="Times New Roman" w:eastAsia="Times New Roman" w:hAnsi="Times New Roman" w:cs="Times New Roman"/>
              <w:color w:val="000000"/>
              <w:sz w:val="24"/>
              <w:szCs w:val="24"/>
            </w:rPr>
            <w:br/>
            <w:t>[10] Identify this action which is performed by eleven ironworkers sitting on top of a girder for the Rockefeller Center in that 1932 photo.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eating</w:t>
          </w:r>
          <w:r>
            <w:rPr>
              <w:rFonts w:ascii="Times New Roman" w:eastAsia="Times New Roman" w:hAnsi="Times New Roman" w:cs="Times New Roman"/>
              <w:color w:val="000000"/>
              <w:sz w:val="24"/>
              <w:szCs w:val="24"/>
            </w:rPr>
            <w:t xml:space="preserve"> lunch [accept </w:t>
          </w:r>
          <w:r>
            <w:rPr>
              <w:rFonts w:ascii="Times New Roman" w:eastAsia="Times New Roman" w:hAnsi="Times New Roman" w:cs="Times New Roman"/>
              <w:b/>
              <w:i/>
              <w:color w:val="000000"/>
              <w:sz w:val="24"/>
              <w:szCs w:val="24"/>
              <w:u w:val="single"/>
            </w:rPr>
            <w:t>Lunch</w:t>
          </w:r>
          <w:r>
            <w:rPr>
              <w:rFonts w:ascii="Times New Roman" w:eastAsia="Times New Roman" w:hAnsi="Times New Roman" w:cs="Times New Roman"/>
              <w:i/>
              <w:color w:val="000000"/>
              <w:sz w:val="24"/>
              <w:szCs w:val="24"/>
            </w:rPr>
            <w:t xml:space="preserve"> atop a Skyscraper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New York Construction</w:t>
          </w:r>
          <w:r>
            <w:rPr>
              <w:rFonts w:ascii="Times New Roman" w:eastAsia="Times New Roman" w:hAnsi="Times New Roman" w:cs="Times New Roman"/>
              <w:i/>
              <w:color w:val="000000"/>
              <w:sz w:val="24"/>
              <w:szCs w:val="24"/>
            </w:rPr>
            <w:t xml:space="preserve"> Workers </w:t>
          </w:r>
          <w:r>
            <w:rPr>
              <w:rFonts w:ascii="Times New Roman" w:eastAsia="Times New Roman" w:hAnsi="Times New Roman" w:cs="Times New Roman"/>
              <w:b/>
              <w:i/>
              <w:color w:val="000000"/>
              <w:sz w:val="24"/>
              <w:szCs w:val="24"/>
              <w:u w:val="single"/>
            </w:rPr>
            <w:t>Lunching</w:t>
          </w:r>
          <w:r>
            <w:rPr>
              <w:rFonts w:ascii="Times New Roman" w:eastAsia="Times New Roman" w:hAnsi="Times New Roman" w:cs="Times New Roman"/>
              <w:i/>
              <w:color w:val="000000"/>
              <w:sz w:val="24"/>
              <w:szCs w:val="24"/>
            </w:rPr>
            <w:t xml:space="preserve"> on a Crossbeam</w:t>
          </w:r>
          <w:r>
            <w:rPr>
              <w:rFonts w:ascii="Times New Roman" w:eastAsia="Times New Roman" w:hAnsi="Times New Roman" w:cs="Times New Roman"/>
              <w:color w:val="000000"/>
              <w:sz w:val="24"/>
              <w:szCs w:val="24"/>
            </w:rPr>
            <w:t>; or clear equivalents]</w:t>
          </w:r>
          <w:r>
            <w:rPr>
              <w:rFonts w:ascii="Times New Roman" w:eastAsia="Times New Roman" w:hAnsi="Times New Roman" w:cs="Times New Roman"/>
              <w:color w:val="000000"/>
              <w:sz w:val="24"/>
              <w:szCs w:val="24"/>
            </w:rPr>
            <w:br/>
            <w:t xml:space="preserve">[10] That photo was once credited to Lewis Hine, who taught this photographer of </w:t>
          </w:r>
          <w:r>
            <w:rPr>
              <w:rFonts w:ascii="Times New Roman" w:eastAsia="Times New Roman" w:hAnsi="Times New Roman" w:cs="Times New Roman"/>
              <w:i/>
              <w:color w:val="000000"/>
              <w:sz w:val="24"/>
              <w:szCs w:val="24"/>
            </w:rPr>
            <w:t>Wall Street</w:t>
          </w:r>
          <w:r>
            <w:rPr>
              <w:rFonts w:ascii="Times New Roman" w:eastAsia="Times New Roman" w:hAnsi="Times New Roman" w:cs="Times New Roman"/>
              <w:color w:val="000000"/>
              <w:sz w:val="24"/>
              <w:szCs w:val="24"/>
            </w:rPr>
            <w:t xml:space="preserve">. His other photos include </w:t>
          </w:r>
          <w:r>
            <w:rPr>
              <w:rFonts w:ascii="Times New Roman" w:eastAsia="Times New Roman" w:hAnsi="Times New Roman" w:cs="Times New Roman"/>
              <w:i/>
              <w:color w:val="000000"/>
              <w:sz w:val="24"/>
              <w:szCs w:val="24"/>
            </w:rPr>
            <w:t>The White Fence</w:t>
          </w:r>
          <w:r>
            <w:rPr>
              <w:rFonts w:ascii="Times New Roman" w:eastAsia="Times New Roman" w:hAnsi="Times New Roman" w:cs="Times New Roman"/>
              <w:color w:val="000000"/>
              <w:sz w:val="24"/>
              <w:szCs w:val="24"/>
            </w:rPr>
            <w:t xml:space="preserve"> and one of an old woman wearing a sign reading “Blind.”</w:t>
          </w:r>
          <w:r>
            <w:rPr>
              <w:rFonts w:ascii="Times New Roman" w:eastAsia="Times New Roman" w:hAnsi="Times New Roman" w:cs="Times New Roman"/>
              <w:color w:val="000000"/>
              <w:sz w:val="24"/>
              <w:szCs w:val="24"/>
            </w:rPr>
            <w:br/>
            <w:t>ANSWER: P</w:t>
          </w:r>
          <w:r>
            <w:rPr>
              <w:rFonts w:ascii="Times New Roman" w:eastAsia="Times New Roman" w:hAnsi="Times New Roman" w:cs="Times New Roman"/>
              <w:color w:val="000000"/>
              <w:sz w:val="24"/>
              <w:szCs w:val="24"/>
            </w:rPr>
            <w:t xml:space="preserve">aul </w:t>
          </w:r>
          <w:r>
            <w:rPr>
              <w:rFonts w:ascii="Times New Roman" w:eastAsia="Times New Roman" w:hAnsi="Times New Roman" w:cs="Times New Roman"/>
              <w:b/>
              <w:color w:val="000000"/>
              <w:sz w:val="24"/>
              <w:szCs w:val="24"/>
              <w:u w:val="single"/>
            </w:rPr>
            <w:t>Strand</w:t>
          </w:r>
          <w:r>
            <w:rPr>
              <w:rFonts w:ascii="Times New Roman" w:eastAsia="Times New Roman" w:hAnsi="Times New Roman" w:cs="Times New Roman"/>
              <w:color w:val="000000"/>
              <w:sz w:val="24"/>
              <w:szCs w:val="24"/>
            </w:rPr>
            <w:br/>
            <w:t xml:space="preserve">[10] Paul Strand's </w:t>
          </w:r>
          <w:r>
            <w:rPr>
              <w:rFonts w:ascii="Times New Roman" w:eastAsia="Times New Roman" w:hAnsi="Times New Roman" w:cs="Times New Roman"/>
              <w:i/>
              <w:color w:val="000000"/>
              <w:sz w:val="24"/>
              <w:szCs w:val="24"/>
            </w:rPr>
            <w:t>Wall Street</w:t>
          </w:r>
          <w:r>
            <w:rPr>
              <w:rFonts w:ascii="Times New Roman" w:eastAsia="Times New Roman" w:hAnsi="Times New Roman" w:cs="Times New Roman"/>
              <w:color w:val="000000"/>
              <w:sz w:val="24"/>
              <w:szCs w:val="24"/>
            </w:rPr>
            <w:t xml:space="preserve"> signals a turn to modernism from pictorialism, which was promoted by this American group. Members of this American counterpart to The Linked Ring included Eva Watson-</w:t>
          </w:r>
          <w:proofErr w:type="spellStart"/>
          <w:r>
            <w:rPr>
              <w:rFonts w:ascii="Times New Roman" w:eastAsia="Times New Roman" w:hAnsi="Times New Roman" w:cs="Times New Roman"/>
              <w:color w:val="000000"/>
              <w:sz w:val="24"/>
              <w:szCs w:val="24"/>
            </w:rPr>
            <w:t>Schutze</w:t>
          </w:r>
          <w:proofErr w:type="spellEnd"/>
          <w:r>
            <w:rPr>
              <w:rFonts w:ascii="Times New Roman" w:eastAsia="Times New Roman" w:hAnsi="Times New Roman" w:cs="Times New Roman"/>
              <w:color w:val="000000"/>
              <w:sz w:val="24"/>
              <w:szCs w:val="24"/>
            </w:rPr>
            <w:t xml:space="preserve">, Gertrude </w:t>
          </w:r>
          <w:proofErr w:type="spellStart"/>
          <w:r>
            <w:rPr>
              <w:rFonts w:ascii="Times New Roman" w:eastAsia="Times New Roman" w:hAnsi="Times New Roman" w:cs="Times New Roman"/>
              <w:color w:val="000000"/>
              <w:sz w:val="24"/>
              <w:szCs w:val="24"/>
            </w:rPr>
            <w:t>Kasebier</w:t>
          </w:r>
          <w:proofErr w:type="spellEnd"/>
          <w:r>
            <w:rPr>
              <w:rFonts w:ascii="Times New Roman" w:eastAsia="Times New Roman" w:hAnsi="Times New Roman" w:cs="Times New Roman"/>
              <w:color w:val="000000"/>
              <w:sz w:val="24"/>
              <w:szCs w:val="24"/>
            </w:rPr>
            <w:t>, and Edward Steichen.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Photo-Secession</w:t>
          </w:r>
          <w:r>
            <w:rPr>
              <w:rFonts w:ascii="Times New Roman" w:eastAsia="Times New Roman" w:hAnsi="Times New Roman" w:cs="Times New Roman"/>
              <w:color w:val="000000"/>
              <w:sz w:val="24"/>
              <w:szCs w:val="24"/>
            </w:rPr>
            <w:t>ism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Photography - Smith&gt;</w:t>
          </w:r>
        </w:p>
      </w:sdtContent>
    </w:sdt>
    <w:sdt>
      <w:sdtPr>
        <w:tag w:val="goog_rdk_80"/>
        <w:id w:val="122437830"/>
      </w:sdtPr>
      <w:sdtEndPr/>
      <w:sdtContent>
        <w:p w14:paraId="00000050"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1220171756"/>
      </w:sdtPr>
      <w:sdtEndPr/>
      <w:sdtContent>
        <w:p w14:paraId="00000051"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In this conformation, hydrogens are classified as either “axial” or “equatorial” depending on whether they are parallel or perpendicular to the plane of the ring. For 10 points each:</w:t>
          </w:r>
          <w:r>
            <w:rPr>
              <w:rFonts w:ascii="Times New Roman" w:eastAsia="Times New Roman" w:hAnsi="Times New Roman" w:cs="Times New Roman"/>
              <w:color w:val="000000"/>
              <w:sz w:val="24"/>
              <w:szCs w:val="24"/>
            </w:rPr>
            <w:br/>
            <w:t>[10] Name</w:t>
          </w:r>
          <w:r>
            <w:rPr>
              <w:rFonts w:ascii="Times New Roman" w:eastAsia="Times New Roman" w:hAnsi="Times New Roman" w:cs="Times New Roman"/>
              <w:color w:val="000000"/>
              <w:sz w:val="24"/>
              <w:szCs w:val="24"/>
            </w:rPr>
            <w:t xml:space="preserve"> this conformation. This conformation is more stable than its alternatives because it lacks the destabilizing “flagpole” interactions.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chair</w:t>
          </w:r>
          <w:r>
            <w:rPr>
              <w:rFonts w:ascii="Times New Roman" w:eastAsia="Times New Roman" w:hAnsi="Times New Roman" w:cs="Times New Roman"/>
              <w:color w:val="000000"/>
              <w:sz w:val="24"/>
              <w:szCs w:val="24"/>
            </w:rPr>
            <w:t xml:space="preserve"> conformation</w:t>
          </w:r>
          <w:r>
            <w:rPr>
              <w:rFonts w:ascii="Times New Roman" w:eastAsia="Times New Roman" w:hAnsi="Times New Roman" w:cs="Times New Roman"/>
              <w:color w:val="000000"/>
              <w:sz w:val="24"/>
              <w:szCs w:val="24"/>
            </w:rPr>
            <w:br/>
            <w:t>[10] The chair and boat conformations are two conformations of this six-membered cycloalkane w</w:t>
          </w:r>
          <w:r>
            <w:rPr>
              <w:rFonts w:ascii="Times New Roman" w:eastAsia="Times New Roman" w:hAnsi="Times New Roman" w:cs="Times New Roman"/>
              <w:color w:val="000000"/>
              <w:sz w:val="24"/>
              <w:szCs w:val="24"/>
            </w:rPr>
            <w:t>ith formula C6H12.</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cyclohexane</w:t>
          </w:r>
          <w:r>
            <w:rPr>
              <w:rFonts w:ascii="Times New Roman" w:eastAsia="Times New Roman" w:hAnsi="Times New Roman" w:cs="Times New Roman"/>
              <w:color w:val="000000"/>
              <w:sz w:val="24"/>
              <w:szCs w:val="24"/>
            </w:rPr>
            <w:br/>
            <w:t>[10] Although the boat conformation is unstable, both the chair and boat conformations lack this type of strain. Cyclopropane and other compounds with a large amount of this type of strain often possess “banana bonds.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angle</w:t>
          </w:r>
          <w:r>
            <w:rPr>
              <w:rFonts w:ascii="Times New Roman" w:eastAsia="Times New Roman" w:hAnsi="Times New Roman" w:cs="Times New Roman"/>
              <w:color w:val="000000"/>
              <w:sz w:val="24"/>
              <w:szCs w:val="24"/>
            </w:rPr>
            <w:t xml:space="preserve"> strain [or </w:t>
          </w:r>
          <w:r>
            <w:rPr>
              <w:rFonts w:ascii="Times New Roman" w:eastAsia="Times New Roman" w:hAnsi="Times New Roman" w:cs="Times New Roman"/>
              <w:b/>
              <w:color w:val="000000"/>
              <w:sz w:val="24"/>
              <w:szCs w:val="24"/>
              <w:u w:val="single"/>
            </w:rPr>
            <w:t>angular</w:t>
          </w:r>
          <w:r>
            <w:rPr>
              <w:rFonts w:ascii="Times New Roman" w:eastAsia="Times New Roman" w:hAnsi="Times New Roman" w:cs="Times New Roman"/>
              <w:color w:val="000000"/>
              <w:sz w:val="24"/>
              <w:szCs w:val="24"/>
            </w:rPr>
            <w:t xml:space="preserve"> strain; prompt on </w:t>
          </w:r>
          <w:r>
            <w:rPr>
              <w:rFonts w:ascii="Times New Roman" w:eastAsia="Times New Roman" w:hAnsi="Times New Roman" w:cs="Times New Roman"/>
              <w:color w:val="000000"/>
              <w:sz w:val="24"/>
              <w:szCs w:val="24"/>
              <w:u w:val="single"/>
            </w:rPr>
            <w:t>ring</w:t>
          </w:r>
          <w:r>
            <w:rPr>
              <w:rFonts w:ascii="Times New Roman" w:eastAsia="Times New Roman" w:hAnsi="Times New Roman" w:cs="Times New Roman"/>
              <w:color w:val="000000"/>
              <w:sz w:val="24"/>
              <w:szCs w:val="24"/>
            </w:rPr>
            <w:t xml:space="preserve"> strain]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82"/>
        <w:id w:val="1644998398"/>
      </w:sdtPr>
      <w:sdtEndPr/>
      <w:sdtContent>
        <w:p w14:paraId="00000052"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2001793161"/>
      </w:sdtPr>
      <w:sdtEndPr/>
      <w:sdtContent>
        <w:p w14:paraId="00000053"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“Poems for” this person, including W.S. Merwin's “The Fence,” make up the anthology </w:t>
          </w:r>
          <w:r>
            <w:rPr>
              <w:rFonts w:ascii="Times New Roman" w:eastAsia="Times New Roman" w:hAnsi="Times New Roman" w:cs="Times New Roman"/>
              <w:i/>
              <w:color w:val="000000"/>
              <w:sz w:val="24"/>
              <w:szCs w:val="24"/>
            </w:rPr>
            <w:t>Blood &amp; Tears</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man. Fred Phelps and followers picket this man's funeral in a verbatim theater piece by the Tectonic Theater Project's</w:t>
          </w:r>
          <w:r>
            <w:rPr>
              <w:rFonts w:ascii="Times New Roman" w:eastAsia="Times New Roman" w:hAnsi="Times New Roman" w:cs="Times New Roman"/>
              <w:color w:val="000000"/>
              <w:sz w:val="24"/>
              <w:szCs w:val="24"/>
            </w:rPr>
            <w:t xml:space="preserve"> Moises Kaufman.</w:t>
          </w:r>
          <w:r>
            <w:rPr>
              <w:rFonts w:ascii="Times New Roman" w:eastAsia="Times New Roman" w:hAnsi="Times New Roman" w:cs="Times New Roman"/>
              <w:color w:val="000000"/>
              <w:sz w:val="24"/>
              <w:szCs w:val="24"/>
            </w:rPr>
            <w:br/>
            <w:t xml:space="preserve">ANSWER: Matthew </w:t>
          </w:r>
          <w:r>
            <w:rPr>
              <w:rFonts w:ascii="Times New Roman" w:eastAsia="Times New Roman" w:hAnsi="Times New Roman" w:cs="Times New Roman"/>
              <w:b/>
              <w:color w:val="000000"/>
              <w:sz w:val="24"/>
              <w:szCs w:val="24"/>
              <w:u w:val="single"/>
            </w:rPr>
            <w:t>Shepard</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Matt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Matthew</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the Tectonic Theater Project's </w:t>
          </w:r>
          <w:r>
            <w:rPr>
              <w:rFonts w:ascii="Times New Roman" w:eastAsia="Times New Roman" w:hAnsi="Times New Roman" w:cs="Times New Roman"/>
              <w:i/>
              <w:color w:val="000000"/>
              <w:sz w:val="24"/>
              <w:szCs w:val="24"/>
            </w:rPr>
            <w:t>The Laramie Project</w:t>
          </w:r>
          <w:r>
            <w:rPr>
              <w:rFonts w:ascii="Times New Roman" w:eastAsia="Times New Roman" w:hAnsi="Times New Roman" w:cs="Times New Roman"/>
              <w:color w:val="000000"/>
              <w:sz w:val="24"/>
              <w:szCs w:val="24"/>
            </w:rPr>
            <w:t xml:space="preserve">, Jedidiah Schulz decides to perform a monologue from this play despite his parent's disapproval. Louis </w:t>
          </w:r>
          <w:proofErr w:type="spellStart"/>
          <w:r>
            <w:rPr>
              <w:rFonts w:ascii="Times New Roman" w:eastAsia="Times New Roman" w:hAnsi="Times New Roman" w:cs="Times New Roman"/>
              <w:color w:val="000000"/>
              <w:sz w:val="24"/>
              <w:szCs w:val="24"/>
            </w:rPr>
            <w:t>Ironson</w:t>
          </w:r>
          <w:proofErr w:type="spellEnd"/>
          <w:r>
            <w:rPr>
              <w:rFonts w:ascii="Times New Roman" w:eastAsia="Times New Roman" w:hAnsi="Times New Roman" w:cs="Times New Roman"/>
              <w:color w:val="000000"/>
              <w:sz w:val="24"/>
              <w:szCs w:val="24"/>
            </w:rPr>
            <w:t xml:space="preserve"> learns of</w:t>
          </w:r>
          <w:r>
            <w:rPr>
              <w:rFonts w:ascii="Times New Roman" w:eastAsia="Times New Roman" w:hAnsi="Times New Roman" w:cs="Times New Roman"/>
              <w:color w:val="000000"/>
              <w:sz w:val="24"/>
              <w:szCs w:val="24"/>
            </w:rPr>
            <w:t xml:space="preserve"> his lover Prior Walter's AIDS diagnosis near the beginning of this Tony Kushner play.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Angels in America</w:t>
          </w:r>
          <w:r>
            <w:rPr>
              <w:rFonts w:ascii="Times New Roman" w:eastAsia="Times New Roman" w:hAnsi="Times New Roman" w:cs="Times New Roman"/>
              <w:i/>
              <w:color w:val="000000"/>
              <w:sz w:val="24"/>
              <w:szCs w:val="24"/>
            </w:rPr>
            <w:t>: A Gay Fantasia on National Themes</w:t>
          </w:r>
          <w:r>
            <w:rPr>
              <w:rFonts w:ascii="Times New Roman" w:eastAsia="Times New Roman" w:hAnsi="Times New Roman" w:cs="Times New Roman"/>
              <w:color w:val="000000"/>
              <w:sz w:val="24"/>
              <w:szCs w:val="24"/>
            </w:rPr>
            <w:br/>
            <w:t>[10] This Annie Proulx story, also set in Wyoming, was published a year before the murder of Matthew Shepard</w:t>
          </w:r>
          <w:r>
            <w:rPr>
              <w:rFonts w:ascii="Times New Roman" w:eastAsia="Times New Roman" w:hAnsi="Times New Roman" w:cs="Times New Roman"/>
              <w:color w:val="000000"/>
              <w:sz w:val="24"/>
              <w:szCs w:val="24"/>
            </w:rPr>
            <w:t>. In this story, Jack Twist and Ennis del Mar have a homosexual affair while working as cowboys.</w:t>
          </w:r>
          <w:r>
            <w:rPr>
              <w:rFonts w:ascii="Times New Roman" w:eastAsia="Times New Roman" w:hAnsi="Times New Roman" w:cs="Times New Roman"/>
              <w:color w:val="000000"/>
              <w:sz w:val="24"/>
              <w:szCs w:val="24"/>
            </w:rPr>
            <w:br/>
            <w:t xml:space="preserve">ANSWER: </w:t>
          </w:r>
          <w:sdt>
            <w:sdtPr>
              <w:tag w:val="goog_rdk_83"/>
              <w:id w:val="-1504663998"/>
            </w:sdtPr>
            <w:sdtEndPr/>
            <w:sdtContent/>
          </w:sdt>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u w:val="single"/>
            </w:rPr>
            <w:t>Brokeback Mountain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85"/>
        <w:id w:val="-1828981374"/>
      </w:sdtPr>
      <w:sdtEndPr/>
      <w:sdtContent>
        <w:p w14:paraId="00000054"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61088885"/>
      </w:sdtPr>
      <w:sdtEndPr/>
      <w:sdtContent>
        <w:p w14:paraId="00000055"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The Samaritans harassed a group of men attempting to build this structure under the di</w:t>
          </w:r>
          <w:r>
            <w:rPr>
              <w:rFonts w:ascii="Times New Roman" w:eastAsia="Times New Roman" w:hAnsi="Times New Roman" w:cs="Times New Roman"/>
              <w:color w:val="000000"/>
              <w:sz w:val="24"/>
              <w:szCs w:val="24"/>
            </w:rPr>
            <w:t xml:space="preserve">rection of by Zerubbabel and </w:t>
          </w:r>
          <w:proofErr w:type="spellStart"/>
          <w:r>
            <w:rPr>
              <w:rFonts w:ascii="Times New Roman" w:eastAsia="Times New Roman" w:hAnsi="Times New Roman" w:cs="Times New Roman"/>
              <w:color w:val="000000"/>
              <w:sz w:val="24"/>
              <w:szCs w:val="24"/>
            </w:rPr>
            <w:t>Jeshua</w:t>
          </w:r>
          <w:proofErr w:type="spellEnd"/>
          <w:r>
            <w:rPr>
              <w:rFonts w:ascii="Times New Roman" w:eastAsia="Times New Roman" w:hAnsi="Times New Roman" w:cs="Times New Roman"/>
              <w:color w:val="000000"/>
              <w:sz w:val="24"/>
              <w:szCs w:val="24"/>
            </w:rPr>
            <w:t xml:space="preserve"> the High Priest. For 10 points each:</w:t>
          </w:r>
          <w:r>
            <w:rPr>
              <w:rFonts w:ascii="Times New Roman" w:eastAsia="Times New Roman" w:hAnsi="Times New Roman" w:cs="Times New Roman"/>
              <w:color w:val="000000"/>
              <w:sz w:val="24"/>
              <w:szCs w:val="24"/>
            </w:rPr>
            <w:br/>
            <w:t>[10] Name this structure built during the reign of Darius the Great after Artaxerxes tried to prevent its completion. This was the main place of worship in Jerusalem during the time o</w:t>
          </w:r>
          <w:r>
            <w:rPr>
              <w:rFonts w:ascii="Times New Roman" w:eastAsia="Times New Roman" w:hAnsi="Times New Roman" w:cs="Times New Roman"/>
              <w:color w:val="000000"/>
              <w:sz w:val="24"/>
              <w:szCs w:val="24"/>
            </w:rPr>
            <w:t>f Jesus.</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Second Temple</w:t>
          </w:r>
          <w:r>
            <w:rPr>
              <w:rFonts w:ascii="Times New Roman" w:eastAsia="Times New Roman" w:hAnsi="Times New Roman" w:cs="Times New Roman"/>
              <w:color w:val="000000"/>
              <w:sz w:val="24"/>
              <w:szCs w:val="24"/>
            </w:rPr>
            <w:t xml:space="preserve"> [prompt on the </w:t>
          </w:r>
          <w:r>
            <w:rPr>
              <w:rFonts w:ascii="Times New Roman" w:eastAsia="Times New Roman" w:hAnsi="Times New Roman" w:cs="Times New Roman"/>
              <w:color w:val="000000"/>
              <w:sz w:val="24"/>
              <w:szCs w:val="24"/>
              <w:u w:val="single"/>
            </w:rPr>
            <w:t>Temple</w:t>
          </w:r>
          <w:r>
            <w:rPr>
              <w:rFonts w:ascii="Times New Roman" w:eastAsia="Times New Roman" w:hAnsi="Times New Roman" w:cs="Times New Roman"/>
              <w:color w:val="000000"/>
              <w:sz w:val="24"/>
              <w:szCs w:val="24"/>
            </w:rPr>
            <w:t>; do not accept or prompt on the “First Temple” or “Solomon's Temple”]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 source for the construction of the Second Temple is this teacher's namesake book that was often paired with Book of Nehemiah until the 9th century. In the book, this man encamps with the Judean exiles near the </w:t>
          </w:r>
          <w:proofErr w:type="spellStart"/>
          <w:r>
            <w:rPr>
              <w:rFonts w:ascii="Times New Roman" w:eastAsia="Times New Roman" w:hAnsi="Times New Roman" w:cs="Times New Roman"/>
              <w:color w:val="000000"/>
              <w:sz w:val="24"/>
              <w:szCs w:val="24"/>
            </w:rPr>
            <w:t>Ahava</w:t>
          </w:r>
          <w:proofErr w:type="spellEnd"/>
          <w:r>
            <w:rPr>
              <w:rFonts w:ascii="Times New Roman" w:eastAsia="Times New Roman" w:hAnsi="Times New Roman" w:cs="Times New Roman"/>
              <w:color w:val="000000"/>
              <w:sz w:val="24"/>
              <w:szCs w:val="24"/>
            </w:rPr>
            <w:t xml:space="preserve"> River before returning to Jerusal</w:t>
          </w:r>
          <w:r>
            <w:rPr>
              <w:rFonts w:ascii="Times New Roman" w:eastAsia="Times New Roman" w:hAnsi="Times New Roman" w:cs="Times New Roman"/>
              <w:color w:val="000000"/>
              <w:sz w:val="24"/>
              <w:szCs w:val="24"/>
            </w:rPr>
            <w:t>em from Babylon.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Ezra</w:t>
          </w:r>
          <w:r>
            <w:rPr>
              <w:rFonts w:ascii="Times New Roman" w:eastAsia="Times New Roman" w:hAnsi="Times New Roman" w:cs="Times New Roman"/>
              <w:color w:val="000000"/>
              <w:sz w:val="24"/>
              <w:szCs w:val="24"/>
            </w:rPr>
            <w:br/>
            <w:t>[10] Both Ezra and Nehemiah warned the post-exilic Israelites against engaging in this practice, which is expressly forbidden according to Deuteronomy 7:3, for the fear of this practice leading them to turn away from worshipin</w:t>
          </w:r>
          <w:r>
            <w:rPr>
              <w:rFonts w:ascii="Times New Roman" w:eastAsia="Times New Roman" w:hAnsi="Times New Roman" w:cs="Times New Roman"/>
              <w:color w:val="000000"/>
              <w:sz w:val="24"/>
              <w:szCs w:val="24"/>
            </w:rPr>
            <w:t>g Yahweh.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intermarriage</w:t>
          </w:r>
          <w:r>
            <w:rPr>
              <w:rFonts w:ascii="Times New Roman" w:eastAsia="Times New Roman" w:hAnsi="Times New Roman" w:cs="Times New Roman"/>
              <w:color w:val="000000"/>
              <w:sz w:val="24"/>
              <w:szCs w:val="24"/>
            </w:rPr>
            <w:t xml:space="preserve"> [accept clear-knowledge equivalents]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Hijazi&gt;</w:t>
          </w:r>
        </w:p>
      </w:sdtContent>
    </w:sdt>
    <w:sdt>
      <w:sdtPr>
        <w:tag w:val="goog_rdk_87"/>
        <w:id w:val="345070816"/>
      </w:sdtPr>
      <w:sdtEndPr/>
      <w:sdtContent>
        <w:p w14:paraId="00000056"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8"/>
        <w:id w:val="1739743812"/>
      </w:sdtPr>
      <w:sdtEndPr/>
      <w:sdtContent>
        <w:p w14:paraId="00000057"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If the Bellman-Ford algorithm shortens a path length during its </w:t>
          </w:r>
          <w:proofErr w:type="spellStart"/>
          <w:r>
            <w:rPr>
              <w:rFonts w:ascii="Times New Roman" w:eastAsia="Times New Roman" w:hAnsi="Times New Roman" w:cs="Times New Roman"/>
              <w:color w:val="000000"/>
              <w:sz w:val="24"/>
              <w:szCs w:val="24"/>
            </w:rPr>
            <w:t>vth</w:t>
          </w:r>
          <w:proofErr w:type="spellEnd"/>
          <w:r>
            <w:rPr>
              <w:rFonts w:ascii="Times New Roman" w:eastAsia="Times New Roman" w:hAnsi="Times New Roman" w:cs="Times New Roman"/>
              <w:color w:val="000000"/>
              <w:sz w:val="24"/>
              <w:szCs w:val="24"/>
            </w:rPr>
            <w:t xml:space="preserve"> relaxation, then one of these features exists in a graph. For 10 point</w:t>
          </w:r>
          <w:r>
            <w:rPr>
              <w:rFonts w:ascii="Times New Roman" w:eastAsia="Times New Roman" w:hAnsi="Times New Roman" w:cs="Times New Roman"/>
              <w:color w:val="000000"/>
              <w:sz w:val="24"/>
              <w:szCs w:val="24"/>
            </w:rPr>
            <w:t>s each:</w:t>
          </w:r>
          <w:r>
            <w:rPr>
              <w:rFonts w:ascii="Times New Roman" w:eastAsia="Times New Roman" w:hAnsi="Times New Roman" w:cs="Times New Roman"/>
              <w:color w:val="000000"/>
              <w:sz w:val="24"/>
              <w:szCs w:val="24"/>
            </w:rPr>
            <w:br/>
            <w:t>[10] Name or describe these features of a graph, which guarantee no shortest path between two points can exist in a weighted, directed, connected graph.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negative weight cycles</w:t>
          </w:r>
          <w:r>
            <w:rPr>
              <w:rFonts w:ascii="Times New Roman" w:eastAsia="Times New Roman" w:hAnsi="Times New Roman" w:cs="Times New Roman"/>
              <w:color w:val="000000"/>
              <w:sz w:val="24"/>
              <w:szCs w:val="24"/>
            </w:rPr>
            <w:t xml:space="preserve"> [accept descriptive answers describing a </w:t>
          </w:r>
          <w:r>
            <w:rPr>
              <w:rFonts w:ascii="Times New Roman" w:eastAsia="Times New Roman" w:hAnsi="Times New Roman" w:cs="Times New Roman"/>
              <w:b/>
              <w:color w:val="000000"/>
              <w:sz w:val="24"/>
              <w:szCs w:val="24"/>
              <w:u w:val="single"/>
            </w:rPr>
            <w:t>cycle</w:t>
          </w:r>
          <w:r>
            <w:rPr>
              <w:rFonts w:ascii="Times New Roman" w:eastAsia="Times New Roman" w:hAnsi="Times New Roman" w:cs="Times New Roman"/>
              <w:color w:val="000000"/>
              <w:sz w:val="24"/>
              <w:szCs w:val="24"/>
            </w:rPr>
            <w:t xml:space="preserve"> whose total edge </w:t>
          </w:r>
          <w:r>
            <w:rPr>
              <w:rFonts w:ascii="Times New Roman" w:eastAsia="Times New Roman" w:hAnsi="Times New Roman" w:cs="Times New Roman"/>
              <w:color w:val="000000"/>
              <w:sz w:val="24"/>
              <w:szCs w:val="24"/>
            </w:rPr>
            <w:t xml:space="preserve">weight is </w:t>
          </w:r>
          <w:r>
            <w:rPr>
              <w:rFonts w:ascii="Times New Roman" w:eastAsia="Times New Roman" w:hAnsi="Times New Roman" w:cs="Times New Roman"/>
              <w:b/>
              <w:color w:val="000000"/>
              <w:sz w:val="24"/>
              <w:szCs w:val="24"/>
              <w:u w:val="single"/>
            </w:rPr>
            <w:t>negative</w:t>
          </w:r>
          <w:r>
            <w:rPr>
              <w:rFonts w:ascii="Times New Roman" w:eastAsia="Times New Roman" w:hAnsi="Times New Roman" w:cs="Times New Roman"/>
              <w:color w:val="000000"/>
              <w:sz w:val="24"/>
              <w:szCs w:val="24"/>
            </w:rPr>
            <w:t xml:space="preserve">; do not prompt on or accept </w:t>
          </w:r>
          <w:r>
            <w:rPr>
              <w:rFonts w:ascii="Times New Roman" w:eastAsia="Times New Roman" w:hAnsi="Times New Roman" w:cs="Times New Roman"/>
              <w:b/>
              <w:color w:val="000000"/>
              <w:sz w:val="24"/>
              <w:szCs w:val="24"/>
              <w:u w:val="single"/>
            </w:rPr>
            <w:t>negative edge weight</w:t>
          </w:r>
          <w:r>
            <w:rPr>
              <w:rFonts w:ascii="Times New Roman" w:eastAsia="Times New Roman" w:hAnsi="Times New Roman" w:cs="Times New Roman"/>
              <w:color w:val="000000"/>
              <w:sz w:val="24"/>
              <w:szCs w:val="24"/>
            </w:rPr>
            <w:t xml:space="preserve">s or bare answers of </w:t>
          </w:r>
          <w:r>
            <w:rPr>
              <w:rFonts w:ascii="Times New Roman" w:eastAsia="Times New Roman" w:hAnsi="Times New Roman" w:cs="Times New Roman"/>
              <w:b/>
              <w:color w:val="000000"/>
              <w:sz w:val="24"/>
              <w:szCs w:val="24"/>
              <w:u w:val="single"/>
            </w:rPr>
            <w:t>cycle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This dynamic programming algorithm, which runs in O(V</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(big oh of vee cubed)</w:t>
          </w:r>
          <w:r>
            <w:rPr>
              <w:rFonts w:ascii="Times New Roman" w:eastAsia="Times New Roman" w:hAnsi="Times New Roman" w:cs="Times New Roman"/>
              <w:color w:val="000000"/>
              <w:sz w:val="24"/>
              <w:szCs w:val="24"/>
            </w:rPr>
            <w:t xml:space="preserve"> time, simultaneously finds the shortest path between all pairs of points in a</w:t>
          </w:r>
          <w:r>
            <w:rPr>
              <w:rFonts w:ascii="Times New Roman" w:eastAsia="Times New Roman" w:hAnsi="Times New Roman" w:cs="Times New Roman"/>
              <w:color w:val="000000"/>
              <w:sz w:val="24"/>
              <w:szCs w:val="24"/>
            </w:rPr>
            <w:t xml:space="preserve"> graph and reports negative edge weights if any values on the main diagonal of its output matrix is negative.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Floyd</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Warshall</w:t>
          </w:r>
          <w:proofErr w:type="spellEnd"/>
          <w:r>
            <w:rPr>
              <w:rFonts w:ascii="Times New Roman" w:eastAsia="Times New Roman" w:hAnsi="Times New Roman" w:cs="Times New Roman"/>
              <w:color w:val="000000"/>
              <w:sz w:val="24"/>
              <w:szCs w:val="24"/>
            </w:rPr>
            <w:t xml:space="preserve"> algorithm [or the </w:t>
          </w:r>
          <w:r>
            <w:rPr>
              <w:rFonts w:ascii="Times New Roman" w:eastAsia="Times New Roman" w:hAnsi="Times New Roman" w:cs="Times New Roman"/>
              <w:b/>
              <w:color w:val="000000"/>
              <w:sz w:val="24"/>
              <w:szCs w:val="24"/>
              <w:u w:val="single"/>
            </w:rPr>
            <w:t>WFI</w:t>
          </w:r>
          <w:r>
            <w:rPr>
              <w:rFonts w:ascii="Times New Roman" w:eastAsia="Times New Roman" w:hAnsi="Times New Roman" w:cs="Times New Roman"/>
              <w:color w:val="000000"/>
              <w:sz w:val="24"/>
              <w:szCs w:val="24"/>
            </w:rPr>
            <w:t xml:space="preserve"> algorithm; or the </w:t>
          </w:r>
          <w:r>
            <w:rPr>
              <w:rFonts w:ascii="Times New Roman" w:eastAsia="Times New Roman" w:hAnsi="Times New Roman" w:cs="Times New Roman"/>
              <w:b/>
              <w:color w:val="000000"/>
              <w:sz w:val="24"/>
              <w:szCs w:val="24"/>
              <w:u w:val="single"/>
            </w:rPr>
            <w:t>Roy-Floyd</w:t>
          </w:r>
          <w:r>
            <w:rPr>
              <w:rFonts w:ascii="Times New Roman" w:eastAsia="Times New Roman" w:hAnsi="Times New Roman" w:cs="Times New Roman"/>
              <w:color w:val="000000"/>
              <w:sz w:val="24"/>
              <w:szCs w:val="24"/>
            </w:rPr>
            <w:t xml:space="preserve"> algorithm; or the </w:t>
          </w:r>
          <w:r>
            <w:rPr>
              <w:rFonts w:ascii="Times New Roman" w:eastAsia="Times New Roman" w:hAnsi="Times New Roman" w:cs="Times New Roman"/>
              <w:b/>
              <w:color w:val="000000"/>
              <w:sz w:val="24"/>
              <w:szCs w:val="24"/>
              <w:u w:val="single"/>
            </w:rPr>
            <w:t>Roy-</w:t>
          </w:r>
          <w:proofErr w:type="spellStart"/>
          <w:r>
            <w:rPr>
              <w:rFonts w:ascii="Times New Roman" w:eastAsia="Times New Roman" w:hAnsi="Times New Roman" w:cs="Times New Roman"/>
              <w:b/>
              <w:color w:val="000000"/>
              <w:sz w:val="24"/>
              <w:szCs w:val="24"/>
              <w:u w:val="single"/>
            </w:rPr>
            <w:t>Warshall</w:t>
          </w:r>
          <w:proofErr w:type="spellEnd"/>
          <w:r>
            <w:rPr>
              <w:rFonts w:ascii="Times New Roman" w:eastAsia="Times New Roman" w:hAnsi="Times New Roman" w:cs="Times New Roman"/>
              <w:color w:val="000000"/>
              <w:sz w:val="24"/>
              <w:szCs w:val="24"/>
            </w:rPr>
            <w:t xml:space="preserve"> algorithm]</w:t>
          </w:r>
          <w:r>
            <w:rPr>
              <w:rFonts w:ascii="Times New Roman" w:eastAsia="Times New Roman" w:hAnsi="Times New Roman" w:cs="Times New Roman"/>
              <w:color w:val="000000"/>
              <w:sz w:val="24"/>
              <w:szCs w:val="24"/>
            </w:rPr>
            <w:br/>
            <w:t>[10] This algorithm named for a</w:t>
          </w:r>
          <w:r>
            <w:rPr>
              <w:rFonts w:ascii="Times New Roman" w:eastAsia="Times New Roman" w:hAnsi="Times New Roman" w:cs="Times New Roman"/>
              <w:color w:val="000000"/>
              <w:sz w:val="24"/>
              <w:szCs w:val="24"/>
            </w:rPr>
            <w:t xml:space="preserve"> Dutch computer scientist computes the shortest path between two points, but fails if any of the edge weights is negative, even if there are no negative edge weight cycles.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Dijkstra's</w:t>
          </w:r>
          <w:r>
            <w:rPr>
              <w:rFonts w:ascii="Times New Roman" w:eastAsia="Times New Roman" w:hAnsi="Times New Roman" w:cs="Times New Roman"/>
              <w:color w:val="000000"/>
              <w:sz w:val="24"/>
              <w:szCs w:val="24"/>
            </w:rPr>
            <w:t xml:space="preserve"> algorithm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Computer Science - Shanmugam&gt;</w:t>
          </w:r>
        </w:p>
      </w:sdtContent>
    </w:sdt>
    <w:sdt>
      <w:sdtPr>
        <w:tag w:val="goog_rdk_89"/>
        <w:id w:val="301822119"/>
      </w:sdtPr>
      <w:sdtEndPr/>
      <w:sdtContent>
        <w:p w14:paraId="00000058"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0"/>
        <w:id w:val="139939384"/>
      </w:sdtPr>
      <w:sdtEndPr/>
      <w:sdtContent>
        <w:p w14:paraId="00000059" w14:textId="77777777" w:rsidR="000036F5" w:rsidRDefault="006022B8">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The poem “Thirty Years” was published with a book in this genre by the Cuban poet Juan Francisco Manzano. For 10 points each:</w:t>
          </w:r>
          <w:r>
            <w:rPr>
              <w:rFonts w:ascii="Times New Roman" w:eastAsia="Times New Roman" w:hAnsi="Times New Roman" w:cs="Times New Roman"/>
              <w:color w:val="000000"/>
              <w:sz w:val="24"/>
              <w:szCs w:val="24"/>
            </w:rPr>
            <w:br/>
            <w:t xml:space="preserve">[10] Name this genre. James Albert, also known as </w:t>
          </w:r>
          <w:proofErr w:type="spellStart"/>
          <w:r>
            <w:rPr>
              <w:rFonts w:ascii="Times New Roman" w:eastAsia="Times New Roman" w:hAnsi="Times New Roman" w:cs="Times New Roman"/>
              <w:color w:val="000000"/>
              <w:sz w:val="24"/>
              <w:szCs w:val="24"/>
            </w:rPr>
            <w:t>Ukawsaw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Gronniosaw</w:t>
          </w:r>
          <w:proofErr w:type="spellEnd"/>
          <w:r>
            <w:rPr>
              <w:rFonts w:ascii="Times New Roman" w:eastAsia="Times New Roman" w:hAnsi="Times New Roman" w:cs="Times New Roman"/>
              <w:color w:val="000000"/>
              <w:sz w:val="24"/>
              <w:szCs w:val="24"/>
            </w:rPr>
            <w:t>, wrote the first of these texts to be published in Englis</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slave narrative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autobiography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Likely the most famous slave narrative is the autobiography by this escaped slave, who later participated in the Seneca Falls convention and edited the </w:t>
          </w:r>
          <w:r>
            <w:rPr>
              <w:rFonts w:ascii="Times New Roman" w:eastAsia="Times New Roman" w:hAnsi="Times New Roman" w:cs="Times New Roman"/>
              <w:i/>
              <w:color w:val="000000"/>
              <w:sz w:val="24"/>
              <w:szCs w:val="24"/>
            </w:rPr>
            <w:t>North Star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Frederick </w:t>
          </w:r>
          <w:r>
            <w:rPr>
              <w:rFonts w:ascii="Times New Roman" w:eastAsia="Times New Roman" w:hAnsi="Times New Roman" w:cs="Times New Roman"/>
              <w:b/>
              <w:color w:val="000000"/>
              <w:sz w:val="24"/>
              <w:szCs w:val="24"/>
              <w:u w:val="single"/>
            </w:rPr>
            <w:t>Douglass</w:t>
          </w:r>
          <w:r>
            <w:rPr>
              <w:rFonts w:ascii="Times New Roman" w:eastAsia="Times New Roman" w:hAnsi="Times New Roman" w:cs="Times New Roman"/>
              <w:color w:val="000000"/>
              <w:sz w:val="24"/>
              <w:szCs w:val="24"/>
            </w:rPr>
            <w:br/>
            <w:t>[10] In</w:t>
          </w:r>
          <w:r>
            <w:rPr>
              <w:rFonts w:ascii="Times New Roman" w:eastAsia="Times New Roman" w:hAnsi="Times New Roman" w:cs="Times New Roman"/>
              <w:color w:val="000000"/>
              <w:sz w:val="24"/>
              <w:szCs w:val="24"/>
            </w:rPr>
            <w:t xml:space="preserve"> contrast to Frederick Douglass, George Fitzhugh argued in favor of slavery, comparing abolitionism to this activity. The word for this crime derives from the name of a Caribbean tribe that regularly performed this activity, according to Spanish conquistad</w:t>
          </w:r>
          <w:r>
            <w:rPr>
              <w:rFonts w:ascii="Times New Roman" w:eastAsia="Times New Roman" w:hAnsi="Times New Roman" w:cs="Times New Roman"/>
              <w:color w:val="000000"/>
              <w:sz w:val="24"/>
              <w:szCs w:val="24"/>
            </w:rPr>
            <w:t>ors.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cannibalism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eating people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French&gt;</w:t>
          </w:r>
        </w:p>
      </w:sdtContent>
    </w:sdt>
    <w:sdt>
      <w:sdtPr>
        <w:tag w:val="goog_rdk_91"/>
        <w:id w:val="168996972"/>
      </w:sdtPr>
      <w:sdtEndPr/>
      <w:sdtContent>
        <w:p w14:paraId="0000005A" w14:textId="77777777" w:rsidR="000036F5" w:rsidRDefault="006022B8">
          <w:pPr>
            <w:keepLines/>
            <w:widowControl w:val="0"/>
            <w:rPr>
              <w:rFonts w:ascii="Times New Roman" w:eastAsia="Times New Roman" w:hAnsi="Times New Roman" w:cs="Times New Roman"/>
              <w:sz w:val="24"/>
              <w:szCs w:val="24"/>
            </w:rPr>
          </w:pPr>
        </w:p>
      </w:sdtContent>
    </w:sdt>
    <w:sectPr w:rsidR="00003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F5"/>
    <w:rsid w:val="000036F5"/>
    <w:rsid w:val="0060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2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heKcxN0+wwa6VtJ5KsfRLzDg==">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6021</Words>
  <Characters>34320</Characters>
  <Application>Microsoft Office Word</Application>
  <DocSecurity>0</DocSecurity>
  <Lines>286</Lines>
  <Paragraphs>80</Paragraphs>
  <ScaleCrop>false</ScaleCrop>
  <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2019-06-21T21:33:00Z</dcterms:created>
  <dcterms:modified xsi:type="dcterms:W3CDTF">2019-09-26T23:25:00Z</dcterms:modified>
</cp:coreProperties>
</file>