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440349504"/>
      </w:sdtPr>
      <w:sdtEndPr/>
      <w:sdtContent>
        <w:p w14:paraId="00000001"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2115509438"/>
      </w:sdtPr>
      <w:sdtEndPr/>
      <w:sdtContent>
        <w:p w14:paraId="00000002"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13 – Tossups</w:t>
          </w:r>
        </w:p>
      </w:sdtContent>
    </w:sdt>
    <w:sdt>
      <w:sdtPr>
        <w:tag w:val="goog_rdk_2"/>
        <w:id w:val="-970284630"/>
      </w:sdtPr>
      <w:sdtEndPr/>
      <w:sdtContent>
        <w:p w14:paraId="00000003"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676771220"/>
      </w:sdtPr>
      <w:sdtEndPr/>
      <w:sdtContent>
        <w:p w14:paraId="00000004"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quaternionic </w:t>
          </w:r>
          <w:proofErr w:type="spellStart"/>
          <w:r>
            <w:rPr>
              <w:rFonts w:ascii="Times New Roman" w:eastAsia="Times New Roman" w:hAnsi="Times New Roman" w:cs="Times New Roman"/>
              <w:color w:val="000000"/>
              <w:sz w:val="24"/>
              <w:szCs w:val="24"/>
            </w:rPr>
            <w:t>Hopf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fibration</w:t>
          </w:r>
          <w:proofErr w:type="spellEnd"/>
          <w:r>
            <w:rPr>
              <w:rFonts w:ascii="Times New Roman" w:eastAsia="Times New Roman" w:hAnsi="Times New Roman" w:cs="Times New Roman"/>
              <w:color w:val="000000"/>
              <w:sz w:val="24"/>
              <w:szCs w:val="24"/>
            </w:rPr>
            <w:t xml:space="preserve"> describes the sphere of this many dimensions. The first constructed exotic sphere had this many dimensions. The Fano plane, which is the finite projective plane of order two, has this many points. This number is one </w:t>
          </w:r>
          <w:r>
            <w:rPr>
              <w:rFonts w:ascii="Times New Roman" w:eastAsia="Times New Roman" w:hAnsi="Times New Roman" w:cs="Times New Roman"/>
              <w:i/>
              <w:color w:val="000000"/>
              <w:sz w:val="24"/>
              <w:szCs w:val="24"/>
            </w:rPr>
            <w:t>less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than the dimension of a division algebra that is noncommutative, </w:t>
          </w:r>
          <w:proofErr w:type="spellStart"/>
          <w:r>
            <w:rPr>
              <w:rFonts w:ascii="Times New Roman" w:eastAsia="Times New Roman" w:hAnsi="Times New Roman" w:cs="Times New Roman"/>
              <w:color w:val="000000"/>
              <w:sz w:val="24"/>
              <w:szCs w:val="24"/>
            </w:rPr>
            <w:t>nonassociative</w:t>
          </w:r>
          <w:proofErr w:type="spellEnd"/>
          <w:r>
            <w:rPr>
              <w:rFonts w:ascii="Times New Roman" w:eastAsia="Times New Roman" w:hAnsi="Times New Roman" w:cs="Times New Roman"/>
              <w:color w:val="000000"/>
              <w:sz w:val="24"/>
              <w:szCs w:val="24"/>
            </w:rPr>
            <w:t xml:space="preserve">, but alternative. The cross product can be nontrivially defined with two arguments only in vector spaces with three or this many dimensions. This is the smallest value of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which a regular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gon</w:t>
          </w:r>
          <w:proofErr w:type="spellEnd"/>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constructible with a compass and a straight-edge. This is the number of edges in the first graph that was proven </w:t>
          </w:r>
          <w:r>
            <w:rPr>
              <w:rFonts w:ascii="Times New Roman" w:eastAsia="Times New Roman" w:hAnsi="Times New Roman" w:cs="Times New Roman"/>
              <w:i/>
              <w:color w:val="000000"/>
              <w:sz w:val="24"/>
              <w:szCs w:val="24"/>
            </w:rPr>
            <w:t>not</w:t>
          </w:r>
          <w:r>
            <w:rPr>
              <w:rFonts w:ascii="Times New Roman" w:eastAsia="Times New Roman" w:hAnsi="Times New Roman" w:cs="Times New Roman"/>
              <w:color w:val="000000"/>
              <w:sz w:val="24"/>
              <w:szCs w:val="24"/>
            </w:rPr>
            <w:t xml:space="preserve"> to have an Eulerian path, since in the graph theory problem it is the number of bridges in </w:t>
          </w:r>
          <w:proofErr w:type="spellStart"/>
          <w:r>
            <w:rPr>
              <w:rFonts w:ascii="Times New Roman" w:eastAsia="Times New Roman" w:hAnsi="Times New Roman" w:cs="Times New Roman"/>
              <w:color w:val="000000"/>
              <w:sz w:val="24"/>
              <w:szCs w:val="24"/>
            </w:rPr>
            <w:t>Königsberg</w:t>
          </w:r>
          <w:proofErr w:type="spellEnd"/>
          <w:r>
            <w:rPr>
              <w:rFonts w:ascii="Times New Roman" w:eastAsia="Times New Roman" w:hAnsi="Times New Roman" w:cs="Times New Roman"/>
              <w:color w:val="000000"/>
              <w:sz w:val="24"/>
              <w:szCs w:val="24"/>
            </w:rPr>
            <w:t>. The la</w:t>
          </w:r>
          <w:r>
            <w:rPr>
              <w:rFonts w:ascii="Times New Roman" w:eastAsia="Times New Roman" w:hAnsi="Times New Roman" w:cs="Times New Roman"/>
              <w:color w:val="000000"/>
              <w:sz w:val="24"/>
              <w:szCs w:val="24"/>
            </w:rPr>
            <w:t>rgest member of the only prime triplet is, for 10 points, what integer which is one less than two to the third power?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7</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seven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4"/>
        <w:id w:val="-1495180912"/>
      </w:sdtPr>
      <w:sdtEndPr/>
      <w:sdtContent>
        <w:p w14:paraId="00000005"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239297650"/>
      </w:sdtPr>
      <w:sdtEndPr/>
      <w:sdtContent>
        <w:p w14:paraId="00000006"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Moderator note: read </w:t>
          </w:r>
          <w:proofErr w:type="spellStart"/>
          <w:r>
            <w:rPr>
              <w:rFonts w:ascii="Times New Roman" w:eastAsia="Times New Roman" w:hAnsi="Times New Roman" w:cs="Times New Roman"/>
              <w:i/>
              <w:color w:val="000000"/>
              <w:sz w:val="24"/>
              <w:szCs w:val="24"/>
            </w:rPr>
            <w:t>answerline</w:t>
          </w:r>
          <w:proofErr w:type="spellEnd"/>
          <w:r>
            <w:rPr>
              <w:rFonts w:ascii="Times New Roman" w:eastAsia="Times New Roman" w:hAnsi="Times New Roman" w:cs="Times New Roman"/>
              <w:i/>
              <w:color w:val="000000"/>
              <w:sz w:val="24"/>
              <w:szCs w:val="24"/>
            </w:rPr>
            <w:t xml:space="preserve"> carefully.</w:t>
          </w:r>
          <w:r>
            <w:rPr>
              <w:rFonts w:ascii="Times New Roman" w:eastAsia="Times New Roman" w:hAnsi="Times New Roman" w:cs="Times New Roman"/>
              <w:color w:val="000000"/>
              <w:sz w:val="24"/>
              <w:szCs w:val="24"/>
            </w:rPr>
            <w:t xml:space="preserve"> Two of these people had their 2016 funeral</w:t>
          </w:r>
          <w:r>
            <w:rPr>
              <w:rFonts w:ascii="Times New Roman" w:eastAsia="Times New Roman" w:hAnsi="Times New Roman" w:cs="Times New Roman"/>
              <w:color w:val="000000"/>
              <w:sz w:val="24"/>
              <w:szCs w:val="24"/>
            </w:rPr>
            <w:t>s blocked after the church dismissed their remains, which were initially kept apart from nine others to confuse these people's supporters, as inauthentic. While being executed, several of these people had bullets bounce off of them due to diamonds sown int</w:t>
          </w:r>
          <w:r>
            <w:rPr>
              <w:rFonts w:ascii="Times New Roman" w:eastAsia="Times New Roman" w:hAnsi="Times New Roman" w:cs="Times New Roman"/>
              <w:color w:val="000000"/>
              <w:sz w:val="24"/>
              <w:szCs w:val="24"/>
            </w:rPr>
            <w:t xml:space="preserve">o their underwear. Anna Anderson spent the last decades of her life impersonating one of these people. Her claim was supported by </w:t>
          </w:r>
          <w:proofErr w:type="spellStart"/>
          <w:r>
            <w:rPr>
              <w:rFonts w:ascii="Times New Roman" w:eastAsia="Times New Roman" w:hAnsi="Times New Roman" w:cs="Times New Roman"/>
              <w:color w:val="000000"/>
              <w:sz w:val="24"/>
              <w:szCs w:val="24"/>
            </w:rPr>
            <w:t>Gleb</w:t>
          </w:r>
          <w:proofErr w:type="spellEnd"/>
          <w:r>
            <w:rPr>
              <w:rFonts w:ascii="Times New Roman" w:eastAsia="Times New Roman" w:hAnsi="Times New Roman" w:cs="Times New Roman"/>
              <w:color w:val="000000"/>
              <w:sz w:val="24"/>
              <w:szCs w:val="24"/>
            </w:rPr>
            <w:t xml:space="preserve"> Botkin, who had become friends with these people while his father served as a court physician. One of these people was pa</w:t>
          </w:r>
          <w:r>
            <w:rPr>
              <w:rFonts w:ascii="Times New Roman" w:eastAsia="Times New Roman" w:hAnsi="Times New Roman" w:cs="Times New Roman"/>
              <w:color w:val="000000"/>
              <w:sz w:val="24"/>
              <w:szCs w:val="24"/>
            </w:rPr>
            <w:t xml:space="preserve">ssed over for succession in favor of Grand Duke Michael due to his hemophilia, which was treated by a monk at the request of his mother, Alexandra. Along with their parents, these people were executed in the </w:t>
          </w:r>
          <w:proofErr w:type="spellStart"/>
          <w:r>
            <w:rPr>
              <w:rFonts w:ascii="Times New Roman" w:eastAsia="Times New Roman" w:hAnsi="Times New Roman" w:cs="Times New Roman"/>
              <w:color w:val="000000"/>
              <w:sz w:val="24"/>
              <w:szCs w:val="24"/>
            </w:rPr>
            <w:t>Ipatiev</w:t>
          </w:r>
          <w:proofErr w:type="spellEnd"/>
          <w:r>
            <w:rPr>
              <w:rFonts w:ascii="Times New Roman" w:eastAsia="Times New Roman" w:hAnsi="Times New Roman" w:cs="Times New Roman"/>
              <w:color w:val="000000"/>
              <w:sz w:val="24"/>
              <w:szCs w:val="24"/>
            </w:rPr>
            <w:t xml:space="preserve"> House in Yekaterinburg. For 10 points, n</w:t>
          </w:r>
          <w:r>
            <w:rPr>
              <w:rFonts w:ascii="Times New Roman" w:eastAsia="Times New Roman" w:hAnsi="Times New Roman" w:cs="Times New Roman"/>
              <w:color w:val="000000"/>
              <w:sz w:val="24"/>
              <w:szCs w:val="24"/>
            </w:rPr>
            <w:t>ame these people who included Alexei and Anastasia and made up the issue of the final monarch of Russia.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Nicholas II's Children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Nikolai</w:t>
          </w:r>
          <w:r>
            <w:rPr>
              <w:rFonts w:ascii="Times New Roman" w:eastAsia="Times New Roman" w:hAnsi="Times New Roman" w:cs="Times New Roman"/>
              <w:color w:val="000000"/>
              <w:sz w:val="24"/>
              <w:szCs w:val="24"/>
            </w:rPr>
            <w:t xml:space="preserve"> in lieu of Nicholas, accept </w:t>
          </w:r>
          <w:r>
            <w:rPr>
              <w:rFonts w:ascii="Times New Roman" w:eastAsia="Times New Roman" w:hAnsi="Times New Roman" w:cs="Times New Roman"/>
              <w:b/>
              <w:color w:val="000000"/>
              <w:sz w:val="24"/>
              <w:szCs w:val="24"/>
              <w:u w:val="single"/>
            </w:rPr>
            <w:t>Nicholas II's family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Alexei</w:t>
          </w:r>
          <w:r>
            <w:rPr>
              <w:rFonts w:ascii="Times New Roman" w:eastAsia="Times New Roman" w:hAnsi="Times New Roman" w:cs="Times New Roman"/>
              <w:color w:val="000000"/>
              <w:sz w:val="24"/>
              <w:szCs w:val="24"/>
            </w:rPr>
            <w:t xml:space="preserve"> Romanov, Grand Duchess </w:t>
          </w:r>
          <w:r>
            <w:rPr>
              <w:rFonts w:ascii="Times New Roman" w:eastAsia="Times New Roman" w:hAnsi="Times New Roman" w:cs="Times New Roman"/>
              <w:b/>
              <w:color w:val="000000"/>
              <w:sz w:val="24"/>
              <w:szCs w:val="24"/>
              <w:u w:val="single"/>
            </w:rPr>
            <w:t>Anastasia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Romanov</w:t>
          </w:r>
          <w:r>
            <w:rPr>
              <w:rFonts w:ascii="Times New Roman" w:eastAsia="Times New Roman" w:hAnsi="Times New Roman" w:cs="Times New Roman"/>
              <w:color w:val="000000"/>
              <w:sz w:val="24"/>
              <w:szCs w:val="24"/>
            </w:rPr>
            <w:t xml:space="preserve">s, children of Tsar </w:t>
          </w:r>
          <w:r>
            <w:rPr>
              <w:rFonts w:ascii="Times New Roman" w:eastAsia="Times New Roman" w:hAnsi="Times New Roman" w:cs="Times New Roman"/>
              <w:color w:val="000000"/>
              <w:sz w:val="24"/>
              <w:szCs w:val="24"/>
              <w:u w:val="single"/>
            </w:rPr>
            <w:t>Nicholas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Russian Royal Family</w:t>
          </w:r>
          <w:r>
            <w:rPr>
              <w:rFonts w:ascii="Times New Roman" w:eastAsia="Times New Roman" w:hAnsi="Times New Roman" w:cs="Times New Roman"/>
              <w:color w:val="000000"/>
              <w:sz w:val="24"/>
              <w:szCs w:val="24"/>
            </w:rPr>
            <w:t>, less specific answers that seem to relate to Russian royalty]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Myers&gt;</w:t>
          </w:r>
        </w:p>
      </w:sdtContent>
    </w:sdt>
    <w:sdt>
      <w:sdtPr>
        <w:tag w:val="goog_rdk_6"/>
        <w:id w:val="191348897"/>
      </w:sdtPr>
      <w:sdtEndPr/>
      <w:sdtContent>
        <w:p w14:paraId="00000007"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162123500"/>
      </w:sdtPr>
      <w:sdtEndPr/>
      <w:sdtContent>
        <w:p w14:paraId="00000008"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When this market structure exists for a homogenous product, a model of the phy</w:t>
          </w:r>
          <w:r>
            <w:rPr>
              <w:rFonts w:ascii="Times New Roman" w:eastAsia="Times New Roman" w:hAnsi="Times New Roman" w:cs="Times New Roman"/>
              <w:color w:val="000000"/>
              <w:sz w:val="24"/>
              <w:szCs w:val="24"/>
            </w:rPr>
            <w:t>sical limit on production that is partially named for Francis Edgeworth may emerge. An Alfred Eicher book with this structure in the title theorizes that when “</w:t>
          </w:r>
          <w:proofErr w:type="spellStart"/>
          <w:r>
            <w:rPr>
              <w:rFonts w:ascii="Times New Roman" w:eastAsia="Times New Roman" w:hAnsi="Times New Roman" w:cs="Times New Roman"/>
              <w:color w:val="000000"/>
              <w:sz w:val="24"/>
              <w:szCs w:val="24"/>
            </w:rPr>
            <w:t>megacorps</w:t>
          </w:r>
          <w:proofErr w:type="spellEnd"/>
          <w:r>
            <w:rPr>
              <w:rFonts w:ascii="Times New Roman" w:eastAsia="Times New Roman" w:hAnsi="Times New Roman" w:cs="Times New Roman"/>
              <w:color w:val="000000"/>
              <w:sz w:val="24"/>
              <w:szCs w:val="24"/>
            </w:rPr>
            <w:t>” replace neoclassical firms, this market structure predominates. This market structure</w:t>
          </w:r>
          <w:r>
            <w:rPr>
              <w:rFonts w:ascii="Times New Roman" w:eastAsia="Times New Roman" w:hAnsi="Times New Roman" w:cs="Times New Roman"/>
              <w:color w:val="000000"/>
              <w:sz w:val="24"/>
              <w:szCs w:val="24"/>
            </w:rPr>
            <w:t xml:space="preserve">, which exists around a .15 to .25 Herfindahl index, may be modeled as a </w:t>
          </w:r>
          <w:proofErr w:type="spellStart"/>
          <w:r>
            <w:rPr>
              <w:rFonts w:ascii="Times New Roman" w:eastAsia="Times New Roman" w:hAnsi="Times New Roman" w:cs="Times New Roman"/>
              <w:color w:val="000000"/>
              <w:sz w:val="24"/>
              <w:szCs w:val="24"/>
            </w:rPr>
            <w:t>Stackelberg</w:t>
          </w:r>
          <w:proofErr w:type="spellEnd"/>
          <w:r>
            <w:rPr>
              <w:rFonts w:ascii="Times New Roman" w:eastAsia="Times New Roman" w:hAnsi="Times New Roman" w:cs="Times New Roman"/>
              <w:color w:val="000000"/>
              <w:sz w:val="24"/>
              <w:szCs w:val="24"/>
            </w:rPr>
            <w:t xml:space="preserve">, Bertrand, or Cournot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kor</w:t>
          </w:r>
          <w:proofErr w:type="spellEnd"/>
          <w:r>
            <w:rPr>
              <w:rFonts w:ascii="Lucida Bright" w:eastAsia="Lucida Bright" w:hAnsi="Lucida Bright" w:cs="Lucida Bright"/>
              <w:b/>
              <w:color w:val="000000"/>
              <w:sz w:val="18"/>
              <w:szCs w:val="18"/>
            </w:rPr>
            <w:t>-NOH)</w:t>
          </w:r>
          <w:r>
            <w:rPr>
              <w:rFonts w:ascii="Times New Roman" w:eastAsia="Times New Roman" w:hAnsi="Times New Roman" w:cs="Times New Roman"/>
              <w:color w:val="000000"/>
              <w:sz w:val="24"/>
              <w:szCs w:val="24"/>
            </w:rPr>
            <w:t xml:space="preserve"> game, depending on which firm is the price leader. A demand curve that kinks at the prevailing price is characteristic of this market struc</w:t>
          </w:r>
          <w:r>
            <w:rPr>
              <w:rFonts w:ascii="Times New Roman" w:eastAsia="Times New Roman" w:hAnsi="Times New Roman" w:cs="Times New Roman"/>
              <w:color w:val="000000"/>
              <w:sz w:val="24"/>
              <w:szCs w:val="24"/>
            </w:rPr>
            <w:t>ture, whose extreme form is a duopoly. For 10 points, name this market structure in which there are very few sellers, but more than the single seller in a monopoly.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oligopoly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Economics - Weiner&gt;</w:t>
          </w:r>
        </w:p>
      </w:sdtContent>
    </w:sdt>
    <w:sdt>
      <w:sdtPr>
        <w:tag w:val="goog_rdk_8"/>
        <w:id w:val="-188137009"/>
      </w:sdtPr>
      <w:sdtEndPr/>
      <w:sdtContent>
        <w:p w14:paraId="00000009"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39706722"/>
      </w:sdtPr>
      <w:sdtEndPr/>
      <w:sdtContent>
        <w:p w14:paraId="0000000A"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The </w:t>
          </w:r>
          <w:proofErr w:type="spellStart"/>
          <w:r>
            <w:rPr>
              <w:rFonts w:ascii="Times New Roman" w:eastAsia="Times New Roman" w:hAnsi="Times New Roman" w:cs="Times New Roman"/>
              <w:color w:val="000000"/>
              <w:sz w:val="24"/>
              <w:szCs w:val="24"/>
            </w:rPr>
            <w:t>Ebbo</w:t>
          </w:r>
          <w:proofErr w:type="spellEnd"/>
          <w:r>
            <w:rPr>
              <w:rFonts w:ascii="Times New Roman" w:eastAsia="Times New Roman" w:hAnsi="Times New Roman" w:cs="Times New Roman"/>
              <w:color w:val="000000"/>
              <w:sz w:val="24"/>
              <w:szCs w:val="24"/>
            </w:rPr>
            <w:t xml:space="preserve"> Gospels, which were </w:t>
          </w:r>
          <w:r>
            <w:rPr>
              <w:rFonts w:ascii="Times New Roman" w:eastAsia="Times New Roman" w:hAnsi="Times New Roman" w:cs="Times New Roman"/>
              <w:color w:val="000000"/>
              <w:sz w:val="24"/>
              <w:szCs w:val="24"/>
            </w:rPr>
            <w:t xml:space="preserve">produced under this dynasty, mark early attempts at three-dimensional art in Western Europe. The duke </w:t>
          </w:r>
          <w:proofErr w:type="spellStart"/>
          <w:r>
            <w:rPr>
              <w:rFonts w:ascii="Times New Roman" w:eastAsia="Times New Roman" w:hAnsi="Times New Roman" w:cs="Times New Roman"/>
              <w:color w:val="000000"/>
              <w:sz w:val="24"/>
              <w:szCs w:val="24"/>
            </w:rPr>
            <w:t>Waifer</w:t>
          </w:r>
          <w:proofErr w:type="spellEnd"/>
          <w:r>
            <w:rPr>
              <w:rFonts w:ascii="Times New Roman" w:eastAsia="Times New Roman" w:hAnsi="Times New Roman" w:cs="Times New Roman"/>
              <w:color w:val="000000"/>
              <w:sz w:val="24"/>
              <w:szCs w:val="24"/>
            </w:rPr>
            <w:t xml:space="preserve"> recruited an army of Basques to oppose the expansion of this dynasty. Paul the Deacon was a historian patronized by this dynasty, and this dynasty </w:t>
          </w:r>
          <w:r>
            <w:rPr>
              <w:rFonts w:ascii="Times New Roman" w:eastAsia="Times New Roman" w:hAnsi="Times New Roman" w:cs="Times New Roman"/>
              <w:color w:val="000000"/>
              <w:sz w:val="24"/>
              <w:szCs w:val="24"/>
            </w:rPr>
            <w:t xml:space="preserve">is chronicled by five anonymous annals, including two produced at the abbeys of Lorsch and Fulda. The region of </w:t>
          </w:r>
          <w:proofErr w:type="spellStart"/>
          <w:r>
            <w:rPr>
              <w:rFonts w:ascii="Times New Roman" w:eastAsia="Times New Roman" w:hAnsi="Times New Roman" w:cs="Times New Roman"/>
              <w:color w:val="000000"/>
              <w:sz w:val="24"/>
              <w:szCs w:val="24"/>
            </w:rPr>
            <w:t>Septimania</w:t>
          </w:r>
          <w:proofErr w:type="spellEnd"/>
          <w:r>
            <w:rPr>
              <w:rFonts w:ascii="Times New Roman" w:eastAsia="Times New Roman" w:hAnsi="Times New Roman" w:cs="Times New Roman"/>
              <w:color w:val="000000"/>
              <w:sz w:val="24"/>
              <w:szCs w:val="24"/>
            </w:rPr>
            <w:t xml:space="preserve"> was restored to Christian control under this dynasty. A book by Henri </w:t>
          </w:r>
          <w:proofErr w:type="spellStart"/>
          <w:r>
            <w:rPr>
              <w:rFonts w:ascii="Times New Roman" w:eastAsia="Times New Roman" w:hAnsi="Times New Roman" w:cs="Times New Roman"/>
              <w:color w:val="000000"/>
              <w:sz w:val="24"/>
              <w:szCs w:val="24"/>
            </w:rPr>
            <w:t>Pirenne</w:t>
          </w:r>
          <w:proofErr w:type="spellEnd"/>
          <w:r>
            <w:rPr>
              <w:rFonts w:ascii="Times New Roman" w:eastAsia="Times New Roman" w:hAnsi="Times New Roman" w:cs="Times New Roman"/>
              <w:color w:val="000000"/>
              <w:sz w:val="24"/>
              <w:szCs w:val="24"/>
            </w:rPr>
            <w:t xml:space="preserve"> argues that Muslim conquests enabled the rise of this d</w:t>
          </w:r>
          <w:r>
            <w:rPr>
              <w:rFonts w:ascii="Times New Roman" w:eastAsia="Times New Roman" w:hAnsi="Times New Roman" w:cs="Times New Roman"/>
              <w:color w:val="000000"/>
              <w:sz w:val="24"/>
              <w:szCs w:val="24"/>
            </w:rPr>
            <w:t xml:space="preserve">ynasty. This dynasty's lands were divided into three portions, including </w:t>
          </w:r>
          <w:proofErr w:type="spellStart"/>
          <w:r>
            <w:rPr>
              <w:rFonts w:ascii="Times New Roman" w:eastAsia="Times New Roman" w:hAnsi="Times New Roman" w:cs="Times New Roman"/>
              <w:color w:val="000000"/>
              <w:sz w:val="24"/>
              <w:szCs w:val="24"/>
            </w:rPr>
            <w:t>Lotharingia</w:t>
          </w:r>
          <w:proofErr w:type="spellEnd"/>
          <w:r>
            <w:rPr>
              <w:rFonts w:ascii="Times New Roman" w:eastAsia="Times New Roman" w:hAnsi="Times New Roman" w:cs="Times New Roman"/>
              <w:color w:val="000000"/>
              <w:sz w:val="24"/>
              <w:szCs w:val="24"/>
            </w:rPr>
            <w:t>, by the Treaty of Verdun. Members of this dynasty originally gained power as “mayors of the palace” to rulers of the prior Merovingian Dynasty. For 10 points, name this dy</w:t>
          </w:r>
          <w:r>
            <w:rPr>
              <w:rFonts w:ascii="Times New Roman" w:eastAsia="Times New Roman" w:hAnsi="Times New Roman" w:cs="Times New Roman"/>
              <w:color w:val="000000"/>
              <w:sz w:val="24"/>
              <w:szCs w:val="24"/>
            </w:rPr>
            <w:t>nasty founded by Charles Martel, which included a “Great” ruler who was crowned Holy Roman Emperor in AD 800.</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Carolingian</w:t>
          </w:r>
          <w:r>
            <w:rPr>
              <w:rFonts w:ascii="Times New Roman" w:eastAsia="Times New Roman" w:hAnsi="Times New Roman" w:cs="Times New Roman"/>
              <w:color w:val="000000"/>
              <w:sz w:val="24"/>
              <w:szCs w:val="24"/>
            </w:rPr>
            <w:t xml:space="preserve"> Dynasty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Myers&gt;</w:t>
          </w:r>
        </w:p>
      </w:sdtContent>
    </w:sdt>
    <w:sdt>
      <w:sdtPr>
        <w:tag w:val="goog_rdk_10"/>
        <w:id w:val="-2040723391"/>
      </w:sdtPr>
      <w:sdtEndPr/>
      <w:sdtContent>
        <w:p w14:paraId="0000000B"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570194430"/>
      </w:sdtPr>
      <w:sdtEndPr/>
      <w:sdtContent>
        <w:p w14:paraId="0000000C"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an article published shortly after this author's death, Erica Jong recal</w:t>
          </w:r>
          <w:r>
            <w:rPr>
              <w:rFonts w:ascii="Times New Roman" w:eastAsia="Times New Roman" w:hAnsi="Times New Roman" w:cs="Times New Roman"/>
              <w:color w:val="000000"/>
              <w:sz w:val="24"/>
              <w:szCs w:val="24"/>
            </w:rPr>
            <w:t xml:space="preserve">led this poet writing her a note saying “Yes! Yes! We'll live!” This poet wrote “the wind falls in like stones / from the </w:t>
          </w:r>
          <w:proofErr w:type="spellStart"/>
          <w:r>
            <w:rPr>
              <w:rFonts w:ascii="Times New Roman" w:eastAsia="Times New Roman" w:hAnsi="Times New Roman" w:cs="Times New Roman"/>
              <w:color w:val="000000"/>
              <w:sz w:val="24"/>
              <w:szCs w:val="24"/>
            </w:rPr>
            <w:t>whitehearted</w:t>
          </w:r>
          <w:proofErr w:type="spellEnd"/>
          <w:r>
            <w:rPr>
              <w:rFonts w:ascii="Times New Roman" w:eastAsia="Times New Roman" w:hAnsi="Times New Roman" w:cs="Times New Roman"/>
              <w:color w:val="000000"/>
              <w:sz w:val="24"/>
              <w:szCs w:val="24"/>
            </w:rPr>
            <w:t xml:space="preserve"> water” in a poem dedicated to her mother and her father. In another poem, this author wrote “the African says: / This is </w:t>
          </w:r>
          <w:r>
            <w:rPr>
              <w:rFonts w:ascii="Times New Roman" w:eastAsia="Times New Roman" w:hAnsi="Times New Roman" w:cs="Times New Roman"/>
              <w:color w:val="000000"/>
              <w:sz w:val="24"/>
              <w:szCs w:val="24"/>
            </w:rPr>
            <w:t>the tale which I have told.” A poem by this author notes that “a woman like that is not a woman, quite” and opens “I have gone out a possessed witch.” The first poem of a collection by this author observes that “God was there like an island” and repeatedly</w:t>
          </w:r>
          <w:r>
            <w:rPr>
              <w:rFonts w:ascii="Times New Roman" w:eastAsia="Times New Roman" w:hAnsi="Times New Roman" w:cs="Times New Roman"/>
              <w:color w:val="000000"/>
              <w:sz w:val="24"/>
              <w:szCs w:val="24"/>
            </w:rPr>
            <w:t xml:space="preserve"> states “I grew, I grew” and “I am rowing, I am rowing.” This author of “The Truth the Dead Know” included “Her Kind” in her collection </w:t>
          </w:r>
          <w:r>
            <w:rPr>
              <w:rFonts w:ascii="Times New Roman" w:eastAsia="Times New Roman" w:hAnsi="Times New Roman" w:cs="Times New Roman"/>
              <w:i/>
              <w:color w:val="000000"/>
              <w:sz w:val="24"/>
              <w:szCs w:val="24"/>
            </w:rPr>
            <w:t>To Bedlam and Part Way Back</w:t>
          </w:r>
          <w:r>
            <w:rPr>
              <w:rFonts w:ascii="Times New Roman" w:eastAsia="Times New Roman" w:hAnsi="Times New Roman" w:cs="Times New Roman"/>
              <w:color w:val="000000"/>
              <w:sz w:val="24"/>
              <w:szCs w:val="24"/>
            </w:rPr>
            <w:t xml:space="preserve">. For 10 points, name this Confessional poet of </w:t>
          </w:r>
          <w:r>
            <w:rPr>
              <w:rFonts w:ascii="Times New Roman" w:eastAsia="Times New Roman" w:hAnsi="Times New Roman" w:cs="Times New Roman"/>
              <w:i/>
              <w:color w:val="000000"/>
              <w:sz w:val="24"/>
              <w:szCs w:val="24"/>
            </w:rPr>
            <w:t>The Awful Rowing Towards God</w:t>
          </w:r>
          <w:r>
            <w:rPr>
              <w:rFonts w:ascii="Times New Roman" w:eastAsia="Times New Roman" w:hAnsi="Times New Roman" w:cs="Times New Roman"/>
              <w:color w:val="000000"/>
              <w:sz w:val="24"/>
              <w:szCs w:val="24"/>
            </w:rPr>
            <w:t>, who, like her friend Sylvia Plath, killed herself with carbon monoxide.</w:t>
          </w:r>
          <w:r>
            <w:rPr>
              <w:rFonts w:ascii="Times New Roman" w:eastAsia="Times New Roman" w:hAnsi="Times New Roman" w:cs="Times New Roman"/>
              <w:color w:val="000000"/>
              <w:sz w:val="24"/>
              <w:szCs w:val="24"/>
            </w:rPr>
            <w:br/>
            <w:t xml:space="preserve">ANSWER: Anne </w:t>
          </w:r>
          <w:r>
            <w:rPr>
              <w:rFonts w:ascii="Times New Roman" w:eastAsia="Times New Roman" w:hAnsi="Times New Roman" w:cs="Times New Roman"/>
              <w:b/>
              <w:color w:val="000000"/>
              <w:sz w:val="24"/>
              <w:szCs w:val="24"/>
              <w:u w:val="single"/>
            </w:rPr>
            <w:t>Sexton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12"/>
        <w:id w:val="1542705579"/>
      </w:sdtPr>
      <w:sdtEndPr/>
      <w:sdtContent>
        <w:p w14:paraId="0000000D"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427194050"/>
      </w:sdtPr>
      <w:sdtEndPr/>
      <w:sdtContent>
        <w:p w14:paraId="0000000E"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According to one source, this deity was forced to pull out his hair and rip off his nails in order to reconcile with the rest of the gods. This god was so grief stricken by the death of his mother that he cried until his beard reached his stomach. In or</w:t>
          </w:r>
          <w:r>
            <w:rPr>
              <w:rFonts w:ascii="Times New Roman" w:eastAsia="Times New Roman" w:hAnsi="Times New Roman" w:cs="Times New Roman"/>
              <w:color w:val="000000"/>
              <w:sz w:val="24"/>
              <w:szCs w:val="24"/>
            </w:rPr>
            <w:t>der to marry the daughter of this deity, one minor god was forced to spend a night in a room of snakes and centipedes. That son in-law later got revenge on this deity by tying his hair to the rafters. While in a contest with his sister, this god bit a sacr</w:t>
          </w:r>
          <w:r>
            <w:rPr>
              <w:rFonts w:ascii="Times New Roman" w:eastAsia="Times New Roman" w:hAnsi="Times New Roman" w:cs="Times New Roman"/>
              <w:color w:val="000000"/>
              <w:sz w:val="24"/>
              <w:szCs w:val="24"/>
            </w:rPr>
            <w:t>ed necklace, which turned into five men. After this Izanagi left Yomi, this deity was washed from his nose. In one instance, this god set fire to his sister's rice fields and threw a flayed horse into her weaving room, scaring a servant to death. For 10 po</w:t>
          </w:r>
          <w:r>
            <w:rPr>
              <w:rFonts w:ascii="Times New Roman" w:eastAsia="Times New Roman" w:hAnsi="Times New Roman" w:cs="Times New Roman"/>
              <w:color w:val="000000"/>
              <w:sz w:val="24"/>
              <w:szCs w:val="24"/>
            </w:rPr>
            <w:t>ints, name this Shinto god of the sea and storms, the brother of Tsukuyomi and Amaterasu.</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Susa-no</w:t>
          </w:r>
          <w:r>
            <w:rPr>
              <w:rFonts w:ascii="Times New Roman" w:eastAsia="Times New Roman" w:hAnsi="Times New Roman" w:cs="Times New Roman"/>
              <w:color w:val="000000"/>
              <w:sz w:val="24"/>
              <w:szCs w:val="24"/>
            </w:rPr>
            <w:t>-o-no-</w:t>
          </w:r>
          <w:proofErr w:type="spellStart"/>
          <w:r>
            <w:rPr>
              <w:rFonts w:ascii="Times New Roman" w:eastAsia="Times New Roman" w:hAnsi="Times New Roman" w:cs="Times New Roman"/>
              <w:color w:val="000000"/>
              <w:sz w:val="24"/>
              <w:szCs w:val="24"/>
            </w:rPr>
            <w:t>mikoto</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Susanowo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McLain&gt;</w:t>
          </w:r>
        </w:p>
      </w:sdtContent>
    </w:sdt>
    <w:sdt>
      <w:sdtPr>
        <w:tag w:val="goog_rdk_14"/>
        <w:id w:val="2112154081"/>
      </w:sdtPr>
      <w:sdtEndPr/>
      <w:sdtContent>
        <w:p w14:paraId="0000000F"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832768164"/>
      </w:sdtPr>
      <w:sdtEndPr/>
      <w:sdtContent>
        <w:p w14:paraId="00000010" w14:textId="77777777" w:rsidR="00472462" w:rsidRDefault="00574E94">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To create one portrait, this artist flipped and superimposed the negative of a p</w:t>
          </w:r>
          <w:r>
            <w:rPr>
              <w:rFonts w:ascii="Times New Roman" w:eastAsia="Times New Roman" w:hAnsi="Times New Roman" w:cs="Times New Roman"/>
              <w:color w:val="000000"/>
              <w:sz w:val="24"/>
              <w:szCs w:val="24"/>
            </w:rPr>
            <w:t xml:space="preserve">hoto onto the positive image of a woman pushing her hands onto cracked glass. This photographer placed circular glass beads on a fashion mannequin's upturned face for another photo. In an image by this artist, a woman lays her white head on a table, which </w:t>
          </w:r>
          <w:r>
            <w:rPr>
              <w:rFonts w:ascii="Times New Roman" w:eastAsia="Times New Roman" w:hAnsi="Times New Roman" w:cs="Times New Roman"/>
              <w:color w:val="000000"/>
              <w:sz w:val="24"/>
              <w:szCs w:val="24"/>
            </w:rPr>
            <w:t xml:space="preserve">contrasts with a black African mask she holds. This artist of </w:t>
          </w:r>
          <w:r>
            <w:rPr>
              <w:rFonts w:ascii="Times New Roman" w:eastAsia="Times New Roman" w:hAnsi="Times New Roman" w:cs="Times New Roman"/>
              <w:i/>
              <w:color w:val="000000"/>
              <w:sz w:val="24"/>
              <w:szCs w:val="24"/>
            </w:rPr>
            <w:t>Glass Tears</w:t>
          </w:r>
          <w:r>
            <w:rPr>
              <w:rFonts w:ascii="Times New Roman" w:eastAsia="Times New Roman" w:hAnsi="Times New Roman" w:cs="Times New Roman"/>
              <w:color w:val="000000"/>
              <w:sz w:val="24"/>
              <w:szCs w:val="24"/>
            </w:rPr>
            <w:t xml:space="preserve"> used a slinky in his best-known photogram; he used his name with the suffix “</w:t>
          </w:r>
          <w:proofErr w:type="spellStart"/>
          <w:r>
            <w:rPr>
              <w:rFonts w:ascii="Times New Roman" w:eastAsia="Times New Roman" w:hAnsi="Times New Roman" w:cs="Times New Roman"/>
              <w:color w:val="000000"/>
              <w:sz w:val="24"/>
              <w:szCs w:val="24"/>
            </w:rPr>
            <w:t>ograph</w:t>
          </w:r>
          <w:proofErr w:type="spellEnd"/>
          <w:r>
            <w:rPr>
              <w:rFonts w:ascii="Times New Roman" w:eastAsia="Times New Roman" w:hAnsi="Times New Roman" w:cs="Times New Roman"/>
              <w:color w:val="000000"/>
              <w:sz w:val="24"/>
              <w:szCs w:val="24"/>
            </w:rPr>
            <w:t xml:space="preserve">” to name those photograms. His photographic subjects included the </w:t>
          </w:r>
          <w:proofErr w:type="spellStart"/>
          <w:r>
            <w:rPr>
              <w:rFonts w:ascii="Times New Roman" w:eastAsia="Times New Roman" w:hAnsi="Times New Roman" w:cs="Times New Roman"/>
              <w:color w:val="000000"/>
              <w:sz w:val="24"/>
              <w:szCs w:val="24"/>
            </w:rPr>
            <w:t>mononymous</w:t>
          </w:r>
          <w:proofErr w:type="spellEnd"/>
          <w:r>
            <w:rPr>
              <w:rFonts w:ascii="Times New Roman" w:eastAsia="Times New Roman" w:hAnsi="Times New Roman" w:cs="Times New Roman"/>
              <w:color w:val="000000"/>
              <w:sz w:val="24"/>
              <w:szCs w:val="24"/>
            </w:rPr>
            <w:t xml:space="preserve"> Kiki, Dora Maar, Pegg</w:t>
          </w:r>
          <w:r>
            <w:rPr>
              <w:rFonts w:ascii="Times New Roman" w:eastAsia="Times New Roman" w:hAnsi="Times New Roman" w:cs="Times New Roman"/>
              <w:color w:val="000000"/>
              <w:sz w:val="24"/>
              <w:szCs w:val="24"/>
            </w:rPr>
            <w:t xml:space="preserve">y Guggenheim, and another artist's alter-ego </w:t>
          </w:r>
          <w:proofErr w:type="spellStart"/>
          <w:r>
            <w:rPr>
              <w:rFonts w:ascii="Times New Roman" w:eastAsia="Times New Roman" w:hAnsi="Times New Roman" w:cs="Times New Roman"/>
              <w:color w:val="000000"/>
              <w:sz w:val="24"/>
              <w:szCs w:val="24"/>
            </w:rPr>
            <w:t>Rrose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Selavy</w:t>
          </w:r>
          <w:proofErr w:type="spellEnd"/>
          <w:r>
            <w:rPr>
              <w:rFonts w:ascii="Times New Roman" w:eastAsia="Times New Roman" w:hAnsi="Times New Roman" w:cs="Times New Roman"/>
              <w:color w:val="000000"/>
              <w:sz w:val="24"/>
              <w:szCs w:val="24"/>
            </w:rPr>
            <w:t xml:space="preserve">. For 10 points, name this photographer of </w:t>
          </w:r>
          <w:r>
            <w:rPr>
              <w:rFonts w:ascii="Times New Roman" w:eastAsia="Times New Roman" w:hAnsi="Times New Roman" w:cs="Times New Roman"/>
              <w:i/>
              <w:color w:val="000000"/>
              <w:sz w:val="24"/>
              <w:szCs w:val="24"/>
            </w:rPr>
            <w:t xml:space="preserve">Le </w:t>
          </w:r>
          <w:proofErr w:type="spellStart"/>
          <w:r>
            <w:rPr>
              <w:rFonts w:ascii="Times New Roman" w:eastAsia="Times New Roman" w:hAnsi="Times New Roman" w:cs="Times New Roman"/>
              <w:i/>
              <w:color w:val="000000"/>
              <w:sz w:val="24"/>
              <w:szCs w:val="24"/>
            </w:rPr>
            <w:t>violon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d'Ingres</w:t>
          </w:r>
          <w:proofErr w:type="spellEnd"/>
          <w:r>
            <w:rPr>
              <w:rFonts w:ascii="Times New Roman" w:eastAsia="Times New Roman" w:hAnsi="Times New Roman" w:cs="Times New Roman"/>
              <w:color w:val="000000"/>
              <w:sz w:val="24"/>
              <w:szCs w:val="24"/>
            </w:rPr>
            <w:t xml:space="preserve"> and images of a cross-dressing Marcel Duchamp, his fellow Dadaist.</w:t>
          </w:r>
          <w:r>
            <w:rPr>
              <w:rFonts w:ascii="Times New Roman" w:eastAsia="Times New Roman" w:hAnsi="Times New Roman" w:cs="Times New Roman"/>
              <w:color w:val="000000"/>
              <w:sz w:val="24"/>
              <w:szCs w:val="24"/>
            </w:rPr>
            <w:br/>
            <w:t xml:space="preserve">ANSWER: Man </w:t>
          </w:r>
          <w:r>
            <w:rPr>
              <w:rFonts w:ascii="Times New Roman" w:eastAsia="Times New Roman" w:hAnsi="Times New Roman" w:cs="Times New Roman"/>
              <w:b/>
              <w:color w:val="000000"/>
              <w:sz w:val="24"/>
              <w:szCs w:val="24"/>
              <w:u w:val="single"/>
            </w:rPr>
            <w:t>Ray</w:t>
          </w:r>
          <w:r>
            <w:rPr>
              <w:rFonts w:ascii="Times New Roman" w:eastAsia="Times New Roman" w:hAnsi="Times New Roman" w:cs="Times New Roman"/>
              <w:color w:val="000000"/>
              <w:sz w:val="24"/>
              <w:szCs w:val="24"/>
            </w:rPr>
            <w:t xml:space="preserve"> [or Emmanuel </w:t>
          </w:r>
          <w:proofErr w:type="spellStart"/>
          <w:r>
            <w:rPr>
              <w:rFonts w:ascii="Times New Roman" w:eastAsia="Times New Roman" w:hAnsi="Times New Roman" w:cs="Times New Roman"/>
              <w:b/>
              <w:color w:val="000000"/>
              <w:sz w:val="24"/>
              <w:szCs w:val="24"/>
              <w:u w:val="single"/>
            </w:rPr>
            <w:t>Radnitzky</w:t>
          </w:r>
          <w:proofErr w:type="spellEnd"/>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rayograph</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Photo</w:t>
          </w:r>
          <w:r>
            <w:rPr>
              <w:rFonts w:ascii="Lucida Bright" w:eastAsia="Lucida Bright" w:hAnsi="Lucida Bright" w:cs="Lucida Bright"/>
              <w:i/>
              <w:color w:val="000000"/>
              <w:sz w:val="18"/>
              <w:szCs w:val="18"/>
            </w:rPr>
            <w:t>graphy - Smith&gt;</w:t>
          </w:r>
        </w:p>
      </w:sdtContent>
    </w:sdt>
    <w:sdt>
      <w:sdtPr>
        <w:tag w:val="goog_rdk_16"/>
        <w:id w:val="-384800361"/>
      </w:sdtPr>
      <w:sdtEndPr/>
      <w:sdtContent>
        <w:p w14:paraId="00000011" w14:textId="77777777" w:rsidR="00472462" w:rsidRDefault="00574E94">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17"/>
        <w:id w:val="342442795"/>
      </w:sdtPr>
      <w:sdtEndPr/>
      <w:sdtContent>
        <w:p w14:paraId="00000012"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gay Other Fellow is imprisoned with the title character of one play set in this city, which features the song “The Auld Triangle.” In a play set in this city, a character claims to be going butterfly-catching, but leaves a bag o</w:t>
          </w:r>
          <w:r>
            <w:rPr>
              <w:rFonts w:ascii="Times New Roman" w:eastAsia="Times New Roman" w:hAnsi="Times New Roman" w:cs="Times New Roman"/>
              <w:color w:val="000000"/>
              <w:sz w:val="24"/>
              <w:szCs w:val="24"/>
            </w:rPr>
            <w:t xml:space="preserve">f bombs behind in his apartment. One character in that play set in this city owns a protestant bible, which does not protect him from a raid by protestant police who drink all his liquor. In another play, the tubercular </w:t>
          </w:r>
          <w:proofErr w:type="spellStart"/>
          <w:r>
            <w:rPr>
              <w:rFonts w:ascii="Times New Roman" w:eastAsia="Times New Roman" w:hAnsi="Times New Roman" w:cs="Times New Roman"/>
              <w:color w:val="000000"/>
              <w:sz w:val="24"/>
              <w:szCs w:val="24"/>
            </w:rPr>
            <w:t>Mollser</w:t>
          </w:r>
          <w:proofErr w:type="spellEnd"/>
          <w:r>
            <w:rPr>
              <w:rFonts w:ascii="Times New Roman" w:eastAsia="Times New Roman" w:hAnsi="Times New Roman" w:cs="Times New Roman"/>
              <w:color w:val="000000"/>
              <w:sz w:val="24"/>
              <w:szCs w:val="24"/>
            </w:rPr>
            <w:t xml:space="preserve"> lives in a tenement in this </w:t>
          </w:r>
          <w:r>
            <w:rPr>
              <w:rFonts w:ascii="Times New Roman" w:eastAsia="Times New Roman" w:hAnsi="Times New Roman" w:cs="Times New Roman"/>
              <w:color w:val="000000"/>
              <w:sz w:val="24"/>
              <w:szCs w:val="24"/>
            </w:rPr>
            <w:t xml:space="preserve">city with the socialist </w:t>
          </w:r>
          <w:proofErr w:type="spellStart"/>
          <w:r>
            <w:rPr>
              <w:rFonts w:ascii="Times New Roman" w:eastAsia="Times New Roman" w:hAnsi="Times New Roman" w:cs="Times New Roman"/>
              <w:color w:val="000000"/>
              <w:sz w:val="24"/>
              <w:szCs w:val="24"/>
            </w:rPr>
            <w:t>Fluther</w:t>
          </w:r>
          <w:proofErr w:type="spellEnd"/>
          <w:r>
            <w:rPr>
              <w:rFonts w:ascii="Times New Roman" w:eastAsia="Times New Roman" w:hAnsi="Times New Roman" w:cs="Times New Roman"/>
              <w:color w:val="000000"/>
              <w:sz w:val="24"/>
              <w:szCs w:val="24"/>
            </w:rPr>
            <w:t xml:space="preserve"> Good. One character in another play set in this city frequently uses the adjective “darlin” and agrees with his drinking buddy that the world is “in a terrible state of chassis.” </w:t>
          </w:r>
          <w:proofErr w:type="spellStart"/>
          <w:r>
            <w:rPr>
              <w:rFonts w:ascii="Times New Roman" w:eastAsia="Times New Roman" w:hAnsi="Times New Roman" w:cs="Times New Roman"/>
              <w:color w:val="000000"/>
              <w:sz w:val="24"/>
              <w:szCs w:val="24"/>
            </w:rPr>
            <w:t>Joxer</w:t>
          </w:r>
          <w:proofErr w:type="spellEnd"/>
          <w:r>
            <w:rPr>
              <w:rFonts w:ascii="Times New Roman" w:eastAsia="Times New Roman" w:hAnsi="Times New Roman" w:cs="Times New Roman"/>
              <w:color w:val="000000"/>
              <w:sz w:val="24"/>
              <w:szCs w:val="24"/>
            </w:rPr>
            <w:t xml:space="preserve"> Daly drinks with Captain Jack Boyle in </w:t>
          </w:r>
          <w:r>
            <w:rPr>
              <w:rFonts w:ascii="Times New Roman" w:eastAsia="Times New Roman" w:hAnsi="Times New Roman" w:cs="Times New Roman"/>
              <w:color w:val="000000"/>
              <w:sz w:val="24"/>
              <w:szCs w:val="24"/>
            </w:rPr>
            <w:t xml:space="preserve">the play </w:t>
          </w:r>
          <w:r>
            <w:rPr>
              <w:rFonts w:ascii="Times New Roman" w:eastAsia="Times New Roman" w:hAnsi="Times New Roman" w:cs="Times New Roman"/>
              <w:i/>
              <w:color w:val="000000"/>
              <w:sz w:val="24"/>
              <w:szCs w:val="24"/>
            </w:rPr>
            <w:t xml:space="preserve">Juno and the </w:t>
          </w:r>
          <w:proofErr w:type="spellStart"/>
          <w:r>
            <w:rPr>
              <w:rFonts w:ascii="Times New Roman" w:eastAsia="Times New Roman" w:hAnsi="Times New Roman" w:cs="Times New Roman"/>
              <w:i/>
              <w:color w:val="000000"/>
              <w:sz w:val="24"/>
              <w:szCs w:val="24"/>
            </w:rPr>
            <w:t>Paycock</w:t>
          </w:r>
          <w:proofErr w:type="spellEnd"/>
          <w:r>
            <w:rPr>
              <w:rFonts w:ascii="Times New Roman" w:eastAsia="Times New Roman" w:hAnsi="Times New Roman" w:cs="Times New Roman"/>
              <w:color w:val="000000"/>
              <w:sz w:val="24"/>
              <w:szCs w:val="24"/>
            </w:rPr>
            <w:t>, which is set in this city. For 10 points, name this city, the setting of a trilogy of plays by Sean O'Casey.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Dublin</w:t>
          </w:r>
          <w:r>
            <w:rPr>
              <w:rFonts w:ascii="Times New Roman" w:eastAsia="Times New Roman" w:hAnsi="Times New Roman" w:cs="Times New Roman"/>
              <w:color w:val="000000"/>
              <w:sz w:val="24"/>
              <w:szCs w:val="24"/>
            </w:rPr>
            <w:t>, Ireland</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Myers&gt;</w:t>
          </w:r>
        </w:p>
      </w:sdtContent>
    </w:sdt>
    <w:sdt>
      <w:sdtPr>
        <w:tag w:val="goog_rdk_18"/>
        <w:id w:val="566609003"/>
      </w:sdtPr>
      <w:sdtEndPr/>
      <w:sdtContent>
        <w:p w14:paraId="00000013"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1357643509"/>
      </w:sdtPr>
      <w:sdtEndPr/>
      <w:sdtContent>
        <w:p w14:paraId="00000014"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When a force is slightly perturbed, the</w:t>
          </w:r>
          <w:r>
            <w:rPr>
              <w:rFonts w:ascii="Times New Roman" w:eastAsia="Times New Roman" w:hAnsi="Times New Roman" w:cs="Times New Roman"/>
              <w:color w:val="000000"/>
              <w:sz w:val="24"/>
              <w:szCs w:val="24"/>
            </w:rPr>
            <w:t xml:space="preserve">se entities can exhibit patterns named for Cotes or </w:t>
          </w:r>
          <w:proofErr w:type="spellStart"/>
          <w:r>
            <w:rPr>
              <w:rFonts w:ascii="Times New Roman" w:eastAsia="Times New Roman" w:hAnsi="Times New Roman" w:cs="Times New Roman"/>
              <w:color w:val="000000"/>
              <w:sz w:val="24"/>
              <w:szCs w:val="24"/>
            </w:rPr>
            <w:t>Poinsot</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pwan</w:t>
          </w:r>
          <w:proofErr w:type="spellEnd"/>
          <w:r>
            <w:rPr>
              <w:rFonts w:ascii="Lucida Bright" w:eastAsia="Lucida Bright" w:hAnsi="Lucida Bright" w:cs="Lucida Bright"/>
              <w:b/>
              <w:color w:val="000000"/>
              <w:sz w:val="18"/>
              <w:szCs w:val="18"/>
            </w:rPr>
            <w:t>-SOH)</w:t>
          </w:r>
          <w:r>
            <w:rPr>
              <w:rFonts w:ascii="Times New Roman" w:eastAsia="Times New Roman" w:hAnsi="Times New Roman" w:cs="Times New Roman"/>
              <w:color w:val="000000"/>
              <w:sz w:val="24"/>
              <w:szCs w:val="24"/>
            </w:rPr>
            <w:t>. Binet's equation describes these entities in terms of an inverted distance parameter. Bertrand's theorem establishes two types of systems which can produce closed versions of these entities. A kick and a burn are two steps 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shift between these entities</w:t>
          </w:r>
          <w:r>
            <w:rPr>
              <w:rFonts w:ascii="Times New Roman" w:eastAsia="Times New Roman" w:hAnsi="Times New Roman" w:cs="Times New Roman"/>
              <w:color w:val="000000"/>
              <w:sz w:val="24"/>
              <w:szCs w:val="24"/>
            </w:rPr>
            <w:t xml:space="preserve"> as shown by Hohmann. Non-ideality in these entities can be corrected by </w:t>
          </w:r>
          <w:proofErr w:type="spellStart"/>
          <w:r>
            <w:rPr>
              <w:rFonts w:ascii="Times New Roman" w:eastAsia="Times New Roman" w:hAnsi="Times New Roman" w:cs="Times New Roman"/>
              <w:color w:val="000000"/>
              <w:sz w:val="24"/>
              <w:szCs w:val="24"/>
            </w:rPr>
            <w:t>stationkeeping</w:t>
          </w:r>
          <w:proofErr w:type="spellEnd"/>
          <w:r>
            <w:rPr>
              <w:rFonts w:ascii="Times New Roman" w:eastAsia="Times New Roman" w:hAnsi="Times New Roman" w:cs="Times New Roman"/>
              <w:color w:val="000000"/>
              <w:sz w:val="24"/>
              <w:szCs w:val="24"/>
            </w:rPr>
            <w:t>. An explicit equation for these entities can quickly be found by dotting the position vector with the conserved Laplace-Runge-Lenz vector. These physical entities are b</w:t>
          </w:r>
          <w:r>
            <w:rPr>
              <w:rFonts w:ascii="Times New Roman" w:eastAsia="Times New Roman" w:hAnsi="Times New Roman" w:cs="Times New Roman"/>
              <w:color w:val="000000"/>
              <w:sz w:val="24"/>
              <w:szCs w:val="24"/>
            </w:rPr>
            <w:t xml:space="preserve">ounded if 1 is greater than their eccentricity. One result about the shape of these entities follows from angular momentum conservation and states that their position vectors sweep out equal areas in equal times. For 10 points, what paths are always conic </w:t>
          </w:r>
          <w:r>
            <w:rPr>
              <w:rFonts w:ascii="Times New Roman" w:eastAsia="Times New Roman" w:hAnsi="Times New Roman" w:cs="Times New Roman"/>
              <w:color w:val="000000"/>
              <w:sz w:val="24"/>
              <w:szCs w:val="24"/>
            </w:rPr>
            <w:t>sections, due to Kepler's laws?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lanetary </w:t>
          </w:r>
          <w:r>
            <w:rPr>
              <w:rFonts w:ascii="Times New Roman" w:eastAsia="Times New Roman" w:hAnsi="Times New Roman" w:cs="Times New Roman"/>
              <w:b/>
              <w:color w:val="000000"/>
              <w:sz w:val="24"/>
              <w:szCs w:val="24"/>
              <w:u w:val="single"/>
            </w:rPr>
            <w:t>orbit</w:t>
          </w:r>
          <w:r>
            <w:rPr>
              <w:rFonts w:ascii="Times New Roman" w:eastAsia="Times New Roman" w:hAnsi="Times New Roman" w:cs="Times New Roman"/>
              <w:color w:val="000000"/>
              <w:sz w:val="24"/>
              <w:szCs w:val="24"/>
            </w:rPr>
            <w:t xml:space="preserve">s [accept descriptions of motion under an </w:t>
          </w:r>
          <w:r>
            <w:rPr>
              <w:rFonts w:ascii="Times New Roman" w:eastAsia="Times New Roman" w:hAnsi="Times New Roman" w:cs="Times New Roman"/>
              <w:b/>
              <w:color w:val="000000"/>
              <w:sz w:val="24"/>
              <w:szCs w:val="24"/>
              <w:u w:val="single"/>
            </w:rPr>
            <w:t>inverse-square</w:t>
          </w:r>
          <w:r>
            <w:rPr>
              <w:rFonts w:ascii="Times New Roman" w:eastAsia="Times New Roman" w:hAnsi="Times New Roman" w:cs="Times New Roman"/>
              <w:color w:val="000000"/>
              <w:sz w:val="24"/>
              <w:szCs w:val="24"/>
            </w:rPr>
            <w:t xml:space="preserve"> law; accept anything specifying what objects are </w:t>
          </w:r>
          <w:r>
            <w:rPr>
              <w:rFonts w:ascii="Times New Roman" w:eastAsia="Times New Roman" w:hAnsi="Times New Roman" w:cs="Times New Roman"/>
              <w:b/>
              <w:color w:val="000000"/>
              <w:sz w:val="24"/>
              <w:szCs w:val="24"/>
              <w:u w:val="single"/>
            </w:rPr>
            <w:t>orbit</w:t>
          </w:r>
          <w:r>
            <w:rPr>
              <w:rFonts w:ascii="Times New Roman" w:eastAsia="Times New Roman" w:hAnsi="Times New Roman" w:cs="Times New Roman"/>
              <w:color w:val="000000"/>
              <w:sz w:val="24"/>
              <w:szCs w:val="24"/>
            </w:rPr>
            <w:t>ing, specifically planets, moons, and satellites]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20"/>
        <w:id w:val="1463694512"/>
      </w:sdtPr>
      <w:sdtEndPr/>
      <w:sdtContent>
        <w:p w14:paraId="00000015"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516315195"/>
      </w:sdtPr>
      <w:sdtEndPr/>
      <w:sdtContent>
        <w:p w14:paraId="00000016"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co</w:t>
          </w:r>
          <w:r>
            <w:rPr>
              <w:rFonts w:ascii="Times New Roman" w:eastAsia="Times New Roman" w:hAnsi="Times New Roman" w:cs="Times New Roman"/>
              <w:color w:val="000000"/>
              <w:sz w:val="24"/>
              <w:szCs w:val="24"/>
            </w:rPr>
            <w:t xml:space="preserve">nstruction of an aquarium in one of these places in Miami was controversial due to the adverse effect of prolonged noise exposure on fish reproduction. Before relocating, one of these places was named for Charles </w:t>
          </w:r>
          <w:sdt>
            <w:sdtPr>
              <w:tag w:val="goog_rdk_21"/>
              <w:id w:val="-1544590399"/>
            </w:sdtPr>
            <w:sdtEndPr/>
            <w:sdtContent/>
          </w:sdt>
          <w:sdt>
            <w:sdtPr>
              <w:tag w:val="goog_rdk_22"/>
              <w:id w:val="335192696"/>
            </w:sdtPr>
            <w:sdtEndPr/>
            <w:sdtContent/>
          </w:sdt>
          <w:sdt>
            <w:sdtPr>
              <w:tag w:val="goog_rdk_23"/>
              <w:id w:val="753395711"/>
            </w:sdtPr>
            <w:sdtEndPr/>
            <w:sdtContent/>
          </w:sdt>
          <w:r>
            <w:rPr>
              <w:rFonts w:ascii="Times New Roman" w:eastAsia="Times New Roman" w:hAnsi="Times New Roman" w:cs="Times New Roman"/>
              <w:color w:val="000000"/>
              <w:sz w:val="24"/>
              <w:szCs w:val="24"/>
            </w:rPr>
            <w:t>Comiskey</w:t>
          </w:r>
          <w:r>
            <w:rPr>
              <w:rFonts w:ascii="Times New Roman" w:eastAsia="Times New Roman" w:hAnsi="Times New Roman" w:cs="Times New Roman"/>
              <w:color w:val="000000"/>
              <w:sz w:val="24"/>
              <w:szCs w:val="24"/>
            </w:rPr>
            <w:t xml:space="preserve">. The owners of one </w:t>
          </w:r>
          <w:r>
            <w:rPr>
              <w:rFonts w:ascii="Times New Roman" w:eastAsia="Times New Roman" w:hAnsi="Times New Roman" w:cs="Times New Roman"/>
              <w:color w:val="000000"/>
              <w:sz w:val="24"/>
              <w:szCs w:val="24"/>
            </w:rPr>
            <w:t>of these places sued the owners of several “rooftops” on Addison Avenue for copyright infringement before officially partnering with some of them. A two-pound chicken tender is only available at one of these places. A building of this type that served as a</w:t>
          </w:r>
          <w:r>
            <w:rPr>
              <w:rFonts w:ascii="Times New Roman" w:eastAsia="Times New Roman" w:hAnsi="Times New Roman" w:cs="Times New Roman"/>
              <w:color w:val="000000"/>
              <w:sz w:val="24"/>
              <w:szCs w:val="24"/>
            </w:rPr>
            <w:t xml:space="preserve"> model for most others constructed since the 1990s was built at Baltimore's Camden Yards. The first domed building of this type was built in Houston in 1965 and is the namesake of a type of artificial grass frequently used in these places. For 10 points, n</w:t>
          </w:r>
          <w:r>
            <w:rPr>
              <w:rFonts w:ascii="Times New Roman" w:eastAsia="Times New Roman" w:hAnsi="Times New Roman" w:cs="Times New Roman"/>
              <w:color w:val="000000"/>
              <w:sz w:val="24"/>
              <w:szCs w:val="24"/>
            </w:rPr>
            <w:t>ame these places that include Wrigley Field, Fenway Park, and the Astrodome.</w:t>
          </w:r>
          <w:r>
            <w:rPr>
              <w:rFonts w:ascii="Times New Roman" w:eastAsia="Times New Roman" w:hAnsi="Times New Roman" w:cs="Times New Roman"/>
              <w:color w:val="000000"/>
              <w:sz w:val="24"/>
              <w:szCs w:val="24"/>
            </w:rPr>
            <w:br/>
            <w:t xml:space="preserve">ANSWER: baseball </w:t>
          </w:r>
          <w:r>
            <w:rPr>
              <w:rFonts w:ascii="Times New Roman" w:eastAsia="Times New Roman" w:hAnsi="Times New Roman" w:cs="Times New Roman"/>
              <w:b/>
              <w:color w:val="000000"/>
              <w:sz w:val="24"/>
              <w:szCs w:val="24"/>
              <w:u w:val="single"/>
            </w:rPr>
            <w:t>stadium</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ballpark</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US - Myers&gt;</w:t>
          </w:r>
        </w:p>
      </w:sdtContent>
    </w:sdt>
    <w:sdt>
      <w:sdtPr>
        <w:tag w:val="goog_rdk_25"/>
        <w:id w:val="-1938742501"/>
      </w:sdtPr>
      <w:sdtEndPr/>
      <w:sdtContent>
        <w:p w14:paraId="00000017"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860902017"/>
      </w:sdtPr>
      <w:sdtEndPr/>
      <w:sdtContent>
        <w:p w14:paraId="00000018"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Methylmercury was found to be the cause of two toxicological disasters in this country resulting in patients developing tinnitus and tunnel vision. Locals in one region of this country coined the term </w:t>
          </w:r>
          <w:proofErr w:type="spellStart"/>
          <w:r>
            <w:rPr>
              <w:rFonts w:ascii="Times New Roman" w:eastAsia="Times New Roman" w:hAnsi="Times New Roman" w:cs="Times New Roman"/>
              <w:color w:val="000000"/>
              <w:sz w:val="24"/>
              <w:szCs w:val="24"/>
            </w:rPr>
            <w:t>itai-itai</w:t>
          </w:r>
          <w:proofErr w:type="spellEnd"/>
          <w:r>
            <w:rPr>
              <w:rFonts w:ascii="Times New Roman" w:eastAsia="Times New Roman" w:hAnsi="Times New Roman" w:cs="Times New Roman"/>
              <w:color w:val="000000"/>
              <w:sz w:val="24"/>
              <w:szCs w:val="24"/>
            </w:rPr>
            <w:t xml:space="preserve"> for the severe pain they experienced due </w:t>
          </w:r>
          <w:r>
            <w:rPr>
              <w:rFonts w:ascii="Times New Roman" w:eastAsia="Times New Roman" w:hAnsi="Times New Roman" w:cs="Times New Roman"/>
              <w:color w:val="000000"/>
              <w:sz w:val="24"/>
              <w:szCs w:val="24"/>
            </w:rPr>
            <w:t>to cadmium poisoning from mining runoff. Environmental pollution by improper handling of industrial wastes by corporations in this country serves as the etiology for its four big pollution diseases. A 2008 study suggested that a nuclear plant in this count</w:t>
          </w:r>
          <w:r>
            <w:rPr>
              <w:rFonts w:ascii="Times New Roman" w:eastAsia="Times New Roman" w:hAnsi="Times New Roman" w:cs="Times New Roman"/>
              <w:color w:val="000000"/>
              <w:sz w:val="24"/>
              <w:szCs w:val="24"/>
            </w:rPr>
            <w:t>ry needed better protection from tsunamis due to its proximity to the coast. A frozen soil barrier was constructed to prevent groundwater contamination by radiation after an earthquake struck this country in March 2011. The Fukushima Daiichi nuclear disast</w:t>
          </w:r>
          <w:r>
            <w:rPr>
              <w:rFonts w:ascii="Times New Roman" w:eastAsia="Times New Roman" w:hAnsi="Times New Roman" w:cs="Times New Roman"/>
              <w:color w:val="000000"/>
              <w:sz w:val="24"/>
              <w:szCs w:val="24"/>
            </w:rPr>
            <w:t>er happened in for 10 points what country where the atomic bombings of Hiroshima and Nagasaki took place.</w:t>
          </w:r>
          <w:r>
            <w:rPr>
              <w:rFonts w:ascii="Times New Roman" w:eastAsia="Times New Roman" w:hAnsi="Times New Roman" w:cs="Times New Roman"/>
              <w:color w:val="000000"/>
              <w:sz w:val="24"/>
              <w:szCs w:val="24"/>
            </w:rPr>
            <w:br/>
            <w:t xml:space="preserve">ANSWER: </w:t>
          </w:r>
          <w:sdt>
            <w:sdtPr>
              <w:tag w:val="goog_rdk_26"/>
              <w:id w:val="89210943"/>
            </w:sdtPr>
            <w:sdtEndPr/>
            <w:sdtContent/>
          </w:sdt>
          <w:r>
            <w:rPr>
              <w:rFonts w:ascii="Times New Roman" w:eastAsia="Times New Roman" w:hAnsi="Times New Roman" w:cs="Times New Roman"/>
              <w:b/>
              <w:color w:val="000000"/>
              <w:sz w:val="24"/>
              <w:szCs w:val="24"/>
              <w:u w:val="single"/>
            </w:rPr>
            <w:t>Japan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History of Science - Rao - </w:t>
          </w:r>
          <w:proofErr w:type="spellStart"/>
          <w:r>
            <w:rPr>
              <w:rFonts w:ascii="Lucida Bright" w:eastAsia="Lucida Bright" w:hAnsi="Lucida Bright" w:cs="Lucida Bright"/>
              <w:i/>
              <w:color w:val="000000"/>
              <w:sz w:val="18"/>
              <w:szCs w:val="18"/>
            </w:rPr>
            <w:t>Pothuraju</w:t>
          </w:r>
          <w:proofErr w:type="spellEnd"/>
          <w:r>
            <w:rPr>
              <w:rFonts w:ascii="Lucida Bright" w:eastAsia="Lucida Bright" w:hAnsi="Lucida Bright" w:cs="Lucida Bright"/>
              <w:i/>
              <w:color w:val="000000"/>
              <w:sz w:val="18"/>
              <w:szCs w:val="18"/>
            </w:rPr>
            <w:t>&gt;</w:t>
          </w:r>
        </w:p>
      </w:sdtContent>
    </w:sdt>
    <w:sdt>
      <w:sdtPr>
        <w:tag w:val="goog_rdk_28"/>
        <w:id w:val="1093971484"/>
      </w:sdtPr>
      <w:sdtEndPr/>
      <w:sdtContent>
        <w:p w14:paraId="00000019"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1529479106"/>
      </w:sdtPr>
      <w:sdtEndPr/>
      <w:sdtContent>
        <w:p w14:paraId="0000001A" w14:textId="77777777" w:rsidR="00472462" w:rsidRDefault="00574E94">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One poetry collection in this language begins by comparing love to “the archipelago,” “a song,” and “a ship.” The Generation of the '30s was an intellectual movement that influenced many poets writing in this language. One poet in this language stopped</w:t>
          </w:r>
          <w:r>
            <w:rPr>
              <w:rFonts w:ascii="Times New Roman" w:eastAsia="Times New Roman" w:hAnsi="Times New Roman" w:cs="Times New Roman"/>
              <w:color w:val="000000"/>
              <w:sz w:val="24"/>
              <w:szCs w:val="24"/>
            </w:rPr>
            <w:t xml:space="preserve"> writing for 10 years, then returned in 1959 with a book-length poem that would later be set to music, </w:t>
          </w:r>
          <w:r>
            <w:rPr>
              <w:rFonts w:ascii="Times New Roman" w:eastAsia="Times New Roman" w:hAnsi="Times New Roman" w:cs="Times New Roman"/>
              <w:i/>
              <w:color w:val="000000"/>
              <w:sz w:val="24"/>
              <w:szCs w:val="24"/>
            </w:rPr>
            <w:t>Worthy It Is</w:t>
          </w:r>
          <w:r>
            <w:rPr>
              <w:rFonts w:ascii="Times New Roman" w:eastAsia="Times New Roman" w:hAnsi="Times New Roman" w:cs="Times New Roman"/>
              <w:color w:val="000000"/>
              <w:sz w:val="24"/>
              <w:szCs w:val="24"/>
            </w:rPr>
            <w:t xml:space="preserve">. The collection </w:t>
          </w:r>
          <w:r>
            <w:rPr>
              <w:rFonts w:ascii="Times New Roman" w:eastAsia="Times New Roman" w:hAnsi="Times New Roman" w:cs="Times New Roman"/>
              <w:i/>
              <w:color w:val="000000"/>
              <w:sz w:val="24"/>
              <w:szCs w:val="24"/>
            </w:rPr>
            <w:t xml:space="preserve">Orientations </w:t>
          </w:r>
          <w:r>
            <w:rPr>
              <w:rFonts w:ascii="Times New Roman" w:eastAsia="Times New Roman" w:hAnsi="Times New Roman" w:cs="Times New Roman"/>
              <w:color w:val="000000"/>
              <w:sz w:val="24"/>
              <w:szCs w:val="24"/>
            </w:rPr>
            <w:t>was written in this language. One poem in this language encourages the addressee to “hope your road is a long o</w:t>
          </w:r>
          <w:r>
            <w:rPr>
              <w:rFonts w:ascii="Times New Roman" w:eastAsia="Times New Roman" w:hAnsi="Times New Roman" w:cs="Times New Roman"/>
              <w:color w:val="000000"/>
              <w:sz w:val="24"/>
              <w:szCs w:val="24"/>
            </w:rPr>
            <w:t>ne” while going to the title island. Another poem by the same author in this language asks “why are the senators sitting there without legislating?” and ends “they were, those people, a kind of solution.” For 10 points, name this language used to write “Wa</w:t>
          </w:r>
          <w:r>
            <w:rPr>
              <w:rFonts w:ascii="Times New Roman" w:eastAsia="Times New Roman" w:hAnsi="Times New Roman" w:cs="Times New Roman"/>
              <w:color w:val="000000"/>
              <w:sz w:val="24"/>
              <w:szCs w:val="24"/>
            </w:rPr>
            <w:t xml:space="preserve">iting for the Barbarians” and “Ithaka” by Constantine Cavafy, </w:t>
          </w:r>
          <w:sdt>
            <w:sdtPr>
              <w:tag w:val="goog_rdk_29"/>
              <w:id w:val="-910539908"/>
            </w:sdtPr>
            <w:sdtEndPr/>
            <w:sdtContent/>
          </w:sdt>
          <w:r>
            <w:rPr>
              <w:rFonts w:ascii="Times New Roman" w:eastAsia="Times New Roman" w:hAnsi="Times New Roman" w:cs="Times New Roman"/>
              <w:color w:val="000000"/>
              <w:sz w:val="24"/>
              <w:szCs w:val="24"/>
            </w:rPr>
            <w:t>as well as the poems of Odysseus Elytis.</w:t>
          </w:r>
          <w:r>
            <w:rPr>
              <w:rFonts w:ascii="Times New Roman" w:eastAsia="Times New Roman" w:hAnsi="Times New Roman" w:cs="Times New Roman"/>
              <w:color w:val="000000"/>
              <w:sz w:val="24"/>
              <w:szCs w:val="24"/>
            </w:rPr>
            <w:br/>
            <w:t xml:space="preserve">ANSWER: Modern </w:t>
          </w:r>
          <w:r>
            <w:rPr>
              <w:rFonts w:ascii="Times New Roman" w:eastAsia="Times New Roman" w:hAnsi="Times New Roman" w:cs="Times New Roman"/>
              <w:b/>
              <w:color w:val="000000"/>
              <w:sz w:val="24"/>
              <w:szCs w:val="24"/>
              <w:u w:val="single"/>
            </w:rPr>
            <w:t>Greek</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Ellenika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Myers&gt;</w:t>
          </w:r>
        </w:p>
      </w:sdtContent>
    </w:sdt>
    <w:sdt>
      <w:sdtPr>
        <w:tag w:val="goog_rdk_31"/>
        <w:id w:val="-2087446440"/>
      </w:sdtPr>
      <w:sdtEndPr/>
      <w:sdtContent>
        <w:p w14:paraId="0000001B" w14:textId="77777777" w:rsidR="00472462" w:rsidRDefault="00574E94">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1017500449"/>
      </w:sdtPr>
      <w:sdtEndPr/>
      <w:sdtContent>
        <w:p w14:paraId="0000001C" w14:textId="77777777" w:rsidR="00472462" w:rsidRDefault="00574E94">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In a story in this text, a guide uses magic to create a temporary city as </w:t>
          </w:r>
          <w:r>
            <w:rPr>
              <w:rFonts w:ascii="Times New Roman" w:eastAsia="Times New Roman" w:hAnsi="Times New Roman" w:cs="Times New Roman"/>
              <w:color w:val="000000"/>
              <w:sz w:val="24"/>
              <w:szCs w:val="24"/>
            </w:rPr>
            <w:t>respite for weary travelers in search of treasure, before making the city vanish. The phrase “</w:t>
          </w:r>
          <w:proofErr w:type="spellStart"/>
          <w:r>
            <w:rPr>
              <w:rFonts w:ascii="Times New Roman" w:eastAsia="Times New Roman" w:hAnsi="Times New Roman" w:cs="Times New Roman"/>
              <w:color w:val="000000"/>
              <w:sz w:val="24"/>
              <w:szCs w:val="24"/>
            </w:rPr>
            <w:t>Namu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Myōhō</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Kyō</w:t>
          </w:r>
          <w:proofErr w:type="spellEnd"/>
          <w:r>
            <w:rPr>
              <w:rFonts w:ascii="Times New Roman" w:eastAsia="Times New Roman" w:hAnsi="Times New Roman" w:cs="Times New Roman"/>
              <w:color w:val="000000"/>
              <w:sz w:val="24"/>
              <w:szCs w:val="24"/>
            </w:rPr>
            <w:t xml:space="preserve">” is repeatedly chanted by those who honor this text. </w:t>
          </w:r>
          <w:proofErr w:type="spellStart"/>
          <w:r>
            <w:rPr>
              <w:rFonts w:ascii="Times New Roman" w:eastAsia="Times New Roman" w:hAnsi="Times New Roman" w:cs="Times New Roman"/>
              <w:color w:val="000000"/>
              <w:sz w:val="24"/>
              <w:szCs w:val="24"/>
            </w:rPr>
            <w:t>Zhiyi</w:t>
          </w:r>
          <w:proofErr w:type="spellEnd"/>
          <w:r>
            <w:rPr>
              <w:rFonts w:ascii="Times New Roman" w:eastAsia="Times New Roman" w:hAnsi="Times New Roman" w:cs="Times New Roman"/>
              <w:color w:val="000000"/>
              <w:sz w:val="24"/>
              <w:szCs w:val="24"/>
            </w:rPr>
            <w:t xml:space="preserve"> wrote prolifically about this text, and he is often considered to be the founder o</w:t>
          </w:r>
          <w:r>
            <w:rPr>
              <w:rFonts w:ascii="Times New Roman" w:eastAsia="Times New Roman" w:hAnsi="Times New Roman" w:cs="Times New Roman"/>
              <w:color w:val="000000"/>
              <w:sz w:val="24"/>
              <w:szCs w:val="24"/>
            </w:rPr>
            <w:t xml:space="preserve">f the </w:t>
          </w:r>
          <w:proofErr w:type="spellStart"/>
          <w:r>
            <w:rPr>
              <w:rFonts w:ascii="Times New Roman" w:eastAsia="Times New Roman" w:hAnsi="Times New Roman" w:cs="Times New Roman"/>
              <w:color w:val="000000"/>
              <w:sz w:val="24"/>
              <w:szCs w:val="24"/>
            </w:rPr>
            <w:t>Tiantai</w:t>
          </w:r>
          <w:proofErr w:type="spellEnd"/>
          <w:r>
            <w:rPr>
              <w:rFonts w:ascii="Times New Roman" w:eastAsia="Times New Roman" w:hAnsi="Times New Roman" w:cs="Times New Roman"/>
              <w:color w:val="000000"/>
              <w:sz w:val="24"/>
              <w:szCs w:val="24"/>
            </w:rPr>
            <w:t xml:space="preserve"> School that venerates this text. </w:t>
          </w:r>
          <w:proofErr w:type="spellStart"/>
          <w:r>
            <w:rPr>
              <w:rFonts w:ascii="Times New Roman" w:eastAsia="Times New Roman" w:hAnsi="Times New Roman" w:cs="Times New Roman"/>
              <w:color w:val="000000"/>
              <w:sz w:val="24"/>
              <w:szCs w:val="24"/>
            </w:rPr>
            <w:t>Sariputra</w:t>
          </w:r>
          <w:proofErr w:type="spellEnd"/>
          <w:r>
            <w:rPr>
              <w:rFonts w:ascii="Times New Roman" w:eastAsia="Times New Roman" w:hAnsi="Times New Roman" w:cs="Times New Roman"/>
              <w:color w:val="000000"/>
              <w:sz w:val="24"/>
              <w:szCs w:val="24"/>
            </w:rPr>
            <w:t xml:space="preserve"> is depicted as slow-witted in this text, though his mind is said to have “danced with joy” after being promised Buddhahood. In this text, the idea of </w:t>
          </w:r>
          <w:proofErr w:type="spellStart"/>
          <w:r>
            <w:rPr>
              <w:rFonts w:ascii="Times New Roman" w:eastAsia="Times New Roman" w:hAnsi="Times New Roman" w:cs="Times New Roman"/>
              <w:i/>
              <w:color w:val="000000"/>
              <w:sz w:val="24"/>
              <w:szCs w:val="24"/>
            </w:rPr>
            <w:t>upaya</w:t>
          </w:r>
          <w:proofErr w:type="spellEnd"/>
          <w:r>
            <w:rPr>
              <w:rFonts w:ascii="Times New Roman" w:eastAsia="Times New Roman" w:hAnsi="Times New Roman" w:cs="Times New Roman"/>
              <w:color w:val="000000"/>
              <w:sz w:val="24"/>
              <w:szCs w:val="24"/>
            </w:rPr>
            <w:t xml:space="preserve"> is illustrated with a parable in which a fa</w:t>
          </w:r>
          <w:r>
            <w:rPr>
              <w:rFonts w:ascii="Times New Roman" w:eastAsia="Times New Roman" w:hAnsi="Times New Roman" w:cs="Times New Roman"/>
              <w:color w:val="000000"/>
              <w:sz w:val="24"/>
              <w:szCs w:val="24"/>
            </w:rPr>
            <w:t xml:space="preserve">ther promises toy carts to his children in order to get them to leave a burning house. This text's central idea that anyone can achieve Buddhahood has influenced many East Asian Buddhist traditions. For 10 points, identify this Mahayana text named after a </w:t>
          </w:r>
          <w:r>
            <w:rPr>
              <w:rFonts w:ascii="Times New Roman" w:eastAsia="Times New Roman" w:hAnsi="Times New Roman" w:cs="Times New Roman"/>
              <w:color w:val="000000"/>
              <w:sz w:val="24"/>
              <w:szCs w:val="24"/>
            </w:rPr>
            <w:t>flower.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Lotus</w:t>
          </w:r>
          <w:r>
            <w:rPr>
              <w:rFonts w:ascii="Times New Roman" w:eastAsia="Times New Roman" w:hAnsi="Times New Roman" w:cs="Times New Roman"/>
              <w:i/>
              <w:color w:val="000000"/>
              <w:sz w:val="24"/>
              <w:szCs w:val="24"/>
            </w:rPr>
            <w:t xml:space="preserve"> Sutra</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Myōhō</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Renge</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Kyō</w:t>
          </w:r>
          <w:proofErr w:type="spellEnd"/>
          <w:r>
            <w:rPr>
              <w:rFonts w:ascii="Times New Roman" w:eastAsia="Times New Roman" w:hAnsi="Times New Roman" w:cs="Times New Roman"/>
              <w:color w:val="000000"/>
              <w:sz w:val="24"/>
              <w:szCs w:val="24"/>
            </w:rPr>
            <w:t xml:space="preserve"> until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Suh&gt;</w:t>
          </w:r>
        </w:p>
      </w:sdtContent>
    </w:sdt>
    <w:sdt>
      <w:sdtPr>
        <w:tag w:val="goog_rdk_33"/>
        <w:id w:val="-130876421"/>
      </w:sdtPr>
      <w:sdtEndPr/>
      <w:sdtContent>
        <w:p w14:paraId="0000001D" w14:textId="77777777" w:rsidR="00472462" w:rsidRDefault="00574E94">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797883662"/>
      </w:sdtPr>
      <w:sdtEndPr/>
      <w:sdtContent>
        <w:p w14:paraId="0000001E" w14:textId="77777777" w:rsidR="00472462" w:rsidRDefault="00574E94">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1962 multi-national agreement upholding a coalition government in this country was signed after John F. Kennedy dismissed this country as “not worthy of engaging the attention of great powers”. A member of this country's royal family nicknamed the “R</w:t>
          </w:r>
          <w:r>
            <w:rPr>
              <w:rFonts w:ascii="Times New Roman" w:eastAsia="Times New Roman" w:hAnsi="Times New Roman" w:cs="Times New Roman"/>
              <w:color w:val="000000"/>
              <w:sz w:val="24"/>
              <w:szCs w:val="24"/>
            </w:rPr>
            <w:t xml:space="preserve">ed Prince” led a guerrilla group during its civil war. A 1972 book by Fred Branfman exposed US atrocities in this country, and a 1997 book by Anne Fadiman about refugees from this country features </w:t>
          </w:r>
          <w:proofErr w:type="spellStart"/>
          <w:r>
            <w:rPr>
              <w:rFonts w:ascii="Times New Roman" w:eastAsia="Times New Roman" w:hAnsi="Times New Roman" w:cs="Times New Roman"/>
              <w:color w:val="000000"/>
              <w:sz w:val="24"/>
              <w:szCs w:val="24"/>
            </w:rPr>
            <w:t>Vang</w:t>
          </w:r>
          <w:proofErr w:type="spellEnd"/>
          <w:r>
            <w:rPr>
              <w:rFonts w:ascii="Times New Roman" w:eastAsia="Times New Roman" w:hAnsi="Times New Roman" w:cs="Times New Roman"/>
              <w:color w:val="000000"/>
              <w:sz w:val="24"/>
              <w:szCs w:val="24"/>
            </w:rPr>
            <w:t xml:space="preserve"> Pao, a general who fought against a guerrilla group in</w:t>
          </w:r>
          <w:r>
            <w:rPr>
              <w:rFonts w:ascii="Times New Roman" w:eastAsia="Times New Roman" w:hAnsi="Times New Roman" w:cs="Times New Roman"/>
              <w:color w:val="000000"/>
              <w:sz w:val="24"/>
              <w:szCs w:val="24"/>
            </w:rPr>
            <w:t xml:space="preserve"> this country named Pathet [this country]. This country was targeted in the heaviest bombing campaign in history, resulting in thousands of unexploded bombs in this country's Plain of Jars. The CIA conducted the “Secret War” in this country as part of a 20</w:t>
          </w:r>
          <w:r>
            <w:rPr>
              <w:rFonts w:ascii="Times New Roman" w:eastAsia="Times New Roman" w:hAnsi="Times New Roman" w:cs="Times New Roman"/>
              <w:color w:val="000000"/>
              <w:sz w:val="24"/>
              <w:szCs w:val="24"/>
            </w:rPr>
            <w:t>th century conflict centering on a neighboring nation. For 10 points, name this country, the origin of thousands of Hmong refugees.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Laos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Lao People's Democratic Republic</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Muang Lao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Kingdom of Laos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Royaume</w:t>
          </w:r>
          <w:proofErr w:type="spellEnd"/>
          <w:r>
            <w:rPr>
              <w:rFonts w:ascii="Times New Roman" w:eastAsia="Times New Roman" w:hAnsi="Times New Roman" w:cs="Times New Roman"/>
              <w:b/>
              <w:color w:val="000000"/>
              <w:sz w:val="24"/>
              <w:szCs w:val="24"/>
              <w:u w:val="single"/>
            </w:rPr>
            <w:t xml:space="preserve"> du Laos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S</w:t>
          </w:r>
          <w:r>
            <w:rPr>
              <w:rFonts w:ascii="Lucida Bright" w:eastAsia="Lucida Bright" w:hAnsi="Lucida Bright" w:cs="Lucida Bright"/>
              <w:i/>
              <w:color w:val="000000"/>
              <w:sz w:val="18"/>
              <w:szCs w:val="18"/>
            </w:rPr>
            <w:t>ingh&gt;</w:t>
          </w:r>
        </w:p>
      </w:sdtContent>
    </w:sdt>
    <w:sdt>
      <w:sdtPr>
        <w:tag w:val="goog_rdk_35"/>
        <w:id w:val="943958826"/>
      </w:sdtPr>
      <w:sdtEndPr/>
      <w:sdtContent>
        <w:p w14:paraId="0000001F" w14:textId="77777777" w:rsidR="00472462" w:rsidRDefault="00574E94">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876003992"/>
      </w:sdtPr>
      <w:sdtEndPr/>
      <w:sdtContent>
        <w:p w14:paraId="00000020"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Walter Damrosch commissioned this composer's final work, which this composer explained to his publishers with a quatrain about “the forest's mighty god.” Tristan </w:t>
          </w:r>
          <w:proofErr w:type="spellStart"/>
          <w:r>
            <w:rPr>
              <w:rFonts w:ascii="Times New Roman" w:eastAsia="Times New Roman" w:hAnsi="Times New Roman" w:cs="Times New Roman"/>
              <w:color w:val="000000"/>
              <w:sz w:val="24"/>
              <w:szCs w:val="24"/>
            </w:rPr>
            <w:t>Murail's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Gondwana</w:t>
          </w:r>
          <w:r>
            <w:rPr>
              <w:rFonts w:ascii="Times New Roman" w:eastAsia="Times New Roman" w:hAnsi="Times New Roman" w:cs="Times New Roman"/>
              <w:color w:val="000000"/>
              <w:sz w:val="24"/>
              <w:szCs w:val="24"/>
            </w:rPr>
            <w:t xml:space="preserve"> quotes movement two of a collection by this composer whose fi</w:t>
          </w:r>
          <w:r>
            <w:rPr>
              <w:rFonts w:ascii="Times New Roman" w:eastAsia="Times New Roman" w:hAnsi="Times New Roman" w:cs="Times New Roman"/>
              <w:color w:val="000000"/>
              <w:sz w:val="24"/>
              <w:szCs w:val="24"/>
            </w:rPr>
            <w:t xml:space="preserve">rst movement depicts its subject “and the Maidens of the Island”. That second movement of a suite by this composer is in 9/4 and features an English horn solo. This composer recycled material from his unfinished Wagnerian opera </w:t>
          </w:r>
          <w:r>
            <w:rPr>
              <w:rFonts w:ascii="Times New Roman" w:eastAsia="Times New Roman" w:hAnsi="Times New Roman" w:cs="Times New Roman"/>
              <w:i/>
              <w:color w:val="000000"/>
              <w:sz w:val="24"/>
              <w:szCs w:val="24"/>
            </w:rPr>
            <w:t>The Building of the Boat</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 xml:space="preserve">that composition. A piece made for the 1899 Press Celebrations by this composer features a “hymn” melody that was adapted into “Be Still My Soul.” This composer of </w:t>
          </w:r>
          <w:proofErr w:type="spellStart"/>
          <w:r>
            <w:rPr>
              <w:rFonts w:ascii="Times New Roman" w:eastAsia="Times New Roman" w:hAnsi="Times New Roman" w:cs="Times New Roman"/>
              <w:i/>
              <w:color w:val="000000"/>
              <w:sz w:val="24"/>
              <w:szCs w:val="24"/>
            </w:rPr>
            <w:t>Tapiola</w:t>
          </w:r>
          <w:proofErr w:type="spellEnd"/>
          <w:r>
            <w:rPr>
              <w:rFonts w:ascii="Times New Roman" w:eastAsia="Times New Roman" w:hAnsi="Times New Roman" w:cs="Times New Roman"/>
              <w:color w:val="000000"/>
              <w:sz w:val="24"/>
              <w:szCs w:val="24"/>
            </w:rPr>
            <w:t xml:space="preserve"> created a nationalistic piece often titled </w:t>
          </w:r>
          <w:r>
            <w:rPr>
              <w:rFonts w:ascii="Times New Roman" w:eastAsia="Times New Roman" w:hAnsi="Times New Roman" w:cs="Times New Roman"/>
              <w:i/>
              <w:color w:val="000000"/>
              <w:sz w:val="24"/>
              <w:szCs w:val="24"/>
            </w:rPr>
            <w:t>A Scandinavian Choral March</w:t>
          </w:r>
          <w:r>
            <w:rPr>
              <w:rFonts w:ascii="Times New Roman" w:eastAsia="Times New Roman" w:hAnsi="Times New Roman" w:cs="Times New Roman"/>
              <w:color w:val="000000"/>
              <w:sz w:val="24"/>
              <w:szCs w:val="24"/>
            </w:rPr>
            <w:t xml:space="preserve"> to deceive Ru</w:t>
          </w:r>
          <w:r>
            <w:rPr>
              <w:rFonts w:ascii="Times New Roman" w:eastAsia="Times New Roman" w:hAnsi="Times New Roman" w:cs="Times New Roman"/>
              <w:color w:val="000000"/>
              <w:sz w:val="24"/>
              <w:szCs w:val="24"/>
            </w:rPr>
            <w:t xml:space="preserve">ssian censors. For 10 points, name this composer of “The Swan of </w:t>
          </w:r>
          <w:proofErr w:type="spellStart"/>
          <w:r>
            <w:rPr>
              <w:rFonts w:ascii="Times New Roman" w:eastAsia="Times New Roman" w:hAnsi="Times New Roman" w:cs="Times New Roman"/>
              <w:color w:val="000000"/>
              <w:sz w:val="24"/>
              <w:szCs w:val="24"/>
            </w:rPr>
            <w:t>Tuonela</w:t>
          </w:r>
          <w:proofErr w:type="spell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Finlandia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Jean </w:t>
          </w:r>
          <w:r>
            <w:rPr>
              <w:rFonts w:ascii="Times New Roman" w:eastAsia="Times New Roman" w:hAnsi="Times New Roman" w:cs="Times New Roman"/>
              <w:b/>
              <w:color w:val="000000"/>
              <w:sz w:val="24"/>
              <w:szCs w:val="24"/>
              <w:u w:val="single"/>
            </w:rPr>
            <w:t>Sibelius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37"/>
        <w:id w:val="603933813"/>
      </w:sdtPr>
      <w:sdtEndPr/>
      <w:sdtContent>
        <w:p w14:paraId="00000021"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1786693958"/>
      </w:sdtPr>
      <w:sdtEndPr/>
      <w:sdtContent>
        <w:p w14:paraId="00000022"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Saul </w:t>
          </w:r>
          <w:proofErr w:type="spellStart"/>
          <w:r>
            <w:rPr>
              <w:rFonts w:ascii="Times New Roman" w:eastAsia="Times New Roman" w:hAnsi="Times New Roman" w:cs="Times New Roman"/>
              <w:color w:val="000000"/>
              <w:sz w:val="24"/>
              <w:szCs w:val="24"/>
            </w:rPr>
            <w:t>Kripke's</w:t>
          </w:r>
          <w:proofErr w:type="spellEnd"/>
          <w:r>
            <w:rPr>
              <w:rFonts w:ascii="Times New Roman" w:eastAsia="Times New Roman" w:hAnsi="Times New Roman" w:cs="Times New Roman"/>
              <w:color w:val="000000"/>
              <w:sz w:val="24"/>
              <w:szCs w:val="24"/>
            </w:rPr>
            <w:t xml:space="preserve"> theory of this concept allows for its predicate to be defined within a language using “fixed-point semantics” based on infinite iteration on the first order of sentences with this property. Strawson argued that this predicate is redundant</w:t>
          </w:r>
          <w:r>
            <w:rPr>
              <w:rFonts w:ascii="Times New Roman" w:eastAsia="Times New Roman" w:hAnsi="Times New Roman" w:cs="Times New Roman"/>
              <w:color w:val="000000"/>
              <w:sz w:val="24"/>
              <w:szCs w:val="24"/>
            </w:rPr>
            <w:t xml:space="preserve"> and already communicated by assertion. In “How to Make Our Ideas Clear,” Charles Sanders Peirce </w:t>
          </w:r>
          <w:r>
            <w:rPr>
              <w:rFonts w:ascii="Lucida Bright" w:eastAsia="Lucida Bright" w:hAnsi="Lucida Bright" w:cs="Lucida Bright"/>
              <w:b/>
              <w:color w:val="000000"/>
              <w:sz w:val="18"/>
              <w:szCs w:val="18"/>
            </w:rPr>
            <w:t>(PURSE)</w:t>
          </w:r>
          <w:r>
            <w:rPr>
              <w:rFonts w:ascii="Times New Roman" w:eastAsia="Times New Roman" w:hAnsi="Times New Roman" w:cs="Times New Roman"/>
              <w:color w:val="000000"/>
              <w:sz w:val="24"/>
              <w:szCs w:val="24"/>
            </w:rPr>
            <w:t xml:space="preserve"> theorizes that this concept can only be defined as the consensus arrived at after inquiry. Nozick proposed a theory for “tracking” this concept as a re</w:t>
          </w:r>
          <w:r>
            <w:rPr>
              <w:rFonts w:ascii="Times New Roman" w:eastAsia="Times New Roman" w:hAnsi="Times New Roman" w:cs="Times New Roman"/>
              <w:color w:val="000000"/>
              <w:sz w:val="24"/>
              <w:szCs w:val="24"/>
            </w:rPr>
            <w:t>action to situations that are both justified and have this quality but are not considered knowledge known as Gettier problems. The idea that this concept is the proper alignment between language and reality is the “correspondence theory” of it, which is in</w:t>
          </w:r>
          <w:r>
            <w:rPr>
              <w:rFonts w:ascii="Times New Roman" w:eastAsia="Times New Roman" w:hAnsi="Times New Roman" w:cs="Times New Roman"/>
              <w:color w:val="000000"/>
              <w:sz w:val="24"/>
              <w:szCs w:val="24"/>
            </w:rPr>
            <w:t xml:space="preserve"> contrast to Tarski's semantic theory of this concept. For 10 points, name this concept usually opposed to falsehood.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truth</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Marvin&gt;</w:t>
          </w:r>
        </w:p>
      </w:sdtContent>
    </w:sdt>
    <w:sdt>
      <w:sdtPr>
        <w:tag w:val="goog_rdk_39"/>
        <w:id w:val="-413849962"/>
      </w:sdtPr>
      <w:sdtEndPr/>
      <w:sdtContent>
        <w:p w14:paraId="00000023" w14:textId="77777777" w:rsidR="00472462" w:rsidRDefault="00574E94">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1697120956"/>
      </w:sdtPr>
      <w:sdtEndPr/>
      <w:sdtContent>
        <w:p w14:paraId="00000024"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 a poem about this person, the speaker claims that no one in the world “knows w</w:t>
          </w:r>
          <w:r>
            <w:rPr>
              <w:rFonts w:ascii="Times New Roman" w:eastAsia="Times New Roman" w:hAnsi="Times New Roman" w:cs="Times New Roman"/>
              <w:color w:val="000000"/>
              <w:sz w:val="24"/>
              <w:szCs w:val="24"/>
            </w:rPr>
            <w:t xml:space="preserve">ell” to “shun the heaven” that this person offers. Two poems about this person were originally published in a collection entitled </w:t>
          </w:r>
          <w:r>
            <w:rPr>
              <w:rFonts w:ascii="Times New Roman" w:eastAsia="Times New Roman" w:hAnsi="Times New Roman" w:cs="Times New Roman"/>
              <w:i/>
              <w:color w:val="000000"/>
              <w:sz w:val="24"/>
              <w:szCs w:val="24"/>
            </w:rPr>
            <w:t>The Passionate Pilgrim</w:t>
          </w:r>
          <w:r>
            <w:rPr>
              <w:rFonts w:ascii="Times New Roman" w:eastAsia="Times New Roman" w:hAnsi="Times New Roman" w:cs="Times New Roman"/>
              <w:color w:val="000000"/>
              <w:sz w:val="24"/>
              <w:szCs w:val="24"/>
            </w:rPr>
            <w:t>. In another poem about this person, the speaker admits to betraying his “nobler part” to his “gross bod</w:t>
          </w:r>
          <w:r>
            <w:rPr>
              <w:rFonts w:ascii="Times New Roman" w:eastAsia="Times New Roman" w:hAnsi="Times New Roman" w:cs="Times New Roman"/>
              <w:color w:val="000000"/>
              <w:sz w:val="24"/>
              <w:szCs w:val="24"/>
            </w:rPr>
            <w:t xml:space="preserve">y's treason.” Alfred Leslie </w:t>
          </w:r>
          <w:proofErr w:type="spellStart"/>
          <w:r>
            <w:rPr>
              <w:rFonts w:ascii="Times New Roman" w:eastAsia="Times New Roman" w:hAnsi="Times New Roman" w:cs="Times New Roman"/>
              <w:color w:val="000000"/>
              <w:sz w:val="24"/>
              <w:szCs w:val="24"/>
            </w:rPr>
            <w:t>Rowse</w:t>
          </w:r>
          <w:proofErr w:type="spellEnd"/>
          <w:r>
            <w:rPr>
              <w:rFonts w:ascii="Times New Roman" w:eastAsia="Times New Roman" w:hAnsi="Times New Roman" w:cs="Times New Roman"/>
              <w:color w:val="000000"/>
              <w:sz w:val="24"/>
              <w:szCs w:val="24"/>
            </w:rPr>
            <w:t xml:space="preserve"> used the diaries of the court astrologer Simon Forman to theorize that the identity of this person was the poet Emilia Lanier. This woman is said to “tread on the ground” in a poem in which her hair is compared to “black w</w:t>
          </w:r>
          <w:r>
            <w:rPr>
              <w:rFonts w:ascii="Times New Roman" w:eastAsia="Times New Roman" w:hAnsi="Times New Roman" w:cs="Times New Roman"/>
              <w:color w:val="000000"/>
              <w:sz w:val="24"/>
              <w:szCs w:val="24"/>
            </w:rPr>
            <w:t xml:space="preserve">ires.” A sequence of poems about this woman follows a sequence about a “fair youth,” </w:t>
          </w:r>
          <w:sdt>
            <w:sdtPr>
              <w:tag w:val="goog_rdk_40"/>
              <w:id w:val="-1489400988"/>
            </w:sdtPr>
            <w:sdtEndPr/>
            <w:sdtContent/>
          </w:sdt>
          <w:r>
            <w:rPr>
              <w:rFonts w:ascii="Times New Roman" w:eastAsia="Times New Roman" w:hAnsi="Times New Roman" w:cs="Times New Roman"/>
              <w:color w:val="000000"/>
              <w:sz w:val="24"/>
              <w:szCs w:val="24"/>
            </w:rPr>
            <w:t xml:space="preserve">with whom this woman supposedly had a liaison. </w:t>
          </w:r>
          <w:r>
            <w:rPr>
              <w:rFonts w:ascii="Times New Roman" w:eastAsia="Times New Roman" w:hAnsi="Times New Roman" w:cs="Times New Roman"/>
              <w:color w:val="000000"/>
              <w:sz w:val="24"/>
              <w:szCs w:val="24"/>
            </w:rPr>
            <w:t>For 10 points, name this woman “whose eyes are nothing like the sun,” the subject of many William Shakespeare sonnets.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dark lady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Shakespeare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42"/>
        <w:id w:val="674702221"/>
      </w:sdtPr>
      <w:sdtEndPr/>
      <w:sdtContent>
        <w:p w14:paraId="00000025"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603455387"/>
      </w:sdtPr>
      <w:sdtEndPr/>
      <w:sdtContent>
        <w:p w14:paraId="00000026" w14:textId="77777777" w:rsidR="00472462" w:rsidRDefault="00574E94">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roofErr w:type="spellStart"/>
          <w:r>
            <w:rPr>
              <w:rFonts w:ascii="Times New Roman" w:eastAsia="Times New Roman" w:hAnsi="Times New Roman" w:cs="Times New Roman"/>
              <w:color w:val="000000"/>
              <w:sz w:val="24"/>
              <w:szCs w:val="24"/>
            </w:rPr>
            <w:t>Radini</w:t>
          </w:r>
          <w:proofErr w:type="spellEnd"/>
          <w:r>
            <w:rPr>
              <w:rFonts w:ascii="Times New Roman" w:eastAsia="Times New Roman" w:hAnsi="Times New Roman" w:cs="Times New Roman"/>
              <w:color w:val="000000"/>
              <w:sz w:val="24"/>
              <w:szCs w:val="24"/>
            </w:rPr>
            <w:t xml:space="preserve"> et al. discovered traces of this material in a medieval woman's teeth, suggesting that women were more involved in producing illuminated manuscripts than previously thought. The Indus river valley civilization created beads out of this material,</w:t>
          </w:r>
          <w:r>
            <w:rPr>
              <w:rFonts w:ascii="Times New Roman" w:eastAsia="Times New Roman" w:hAnsi="Times New Roman" w:cs="Times New Roman"/>
              <w:color w:val="000000"/>
              <w:sz w:val="24"/>
              <w:szCs w:val="24"/>
            </w:rPr>
            <w:t xml:space="preserve"> which they mined from the </w:t>
          </w:r>
          <w:proofErr w:type="spellStart"/>
          <w:r>
            <w:rPr>
              <w:rFonts w:ascii="Times New Roman" w:eastAsia="Times New Roman" w:hAnsi="Times New Roman" w:cs="Times New Roman"/>
              <w:color w:val="000000"/>
              <w:sz w:val="24"/>
              <w:szCs w:val="24"/>
            </w:rPr>
            <w:t>Chagai</w:t>
          </w:r>
          <w:proofErr w:type="spellEnd"/>
          <w:r>
            <w:rPr>
              <w:rFonts w:ascii="Times New Roman" w:eastAsia="Times New Roman" w:hAnsi="Times New Roman" w:cs="Times New Roman"/>
              <w:color w:val="000000"/>
              <w:sz w:val="24"/>
              <w:szCs w:val="24"/>
            </w:rPr>
            <w:t xml:space="preserve"> hills in southern </w:t>
          </w:r>
          <w:proofErr w:type="spellStart"/>
          <w:r>
            <w:rPr>
              <w:rFonts w:ascii="Times New Roman" w:eastAsia="Times New Roman" w:hAnsi="Times New Roman" w:cs="Times New Roman"/>
              <w:color w:val="000000"/>
              <w:sz w:val="24"/>
              <w:szCs w:val="24"/>
            </w:rPr>
            <w:t>Balochistan</w:t>
          </w:r>
          <w:proofErr w:type="spellEnd"/>
          <w:r>
            <w:rPr>
              <w:rFonts w:ascii="Times New Roman" w:eastAsia="Times New Roman" w:hAnsi="Times New Roman" w:cs="Times New Roman"/>
              <w:color w:val="000000"/>
              <w:sz w:val="24"/>
              <w:szCs w:val="24"/>
            </w:rPr>
            <w:t xml:space="preserve">. Chariots of red limestone are depicted in front of a background of this material in the </w:t>
          </w:r>
          <w:r>
            <w:rPr>
              <w:rFonts w:ascii="Times New Roman" w:eastAsia="Times New Roman" w:hAnsi="Times New Roman" w:cs="Times New Roman"/>
              <w:i/>
              <w:color w:val="000000"/>
              <w:sz w:val="24"/>
              <w:szCs w:val="24"/>
            </w:rPr>
            <w:t>Standard of Ur</w:t>
          </w:r>
          <w:r>
            <w:rPr>
              <w:rFonts w:ascii="Times New Roman" w:eastAsia="Times New Roman" w:hAnsi="Times New Roman" w:cs="Times New Roman"/>
              <w:color w:val="000000"/>
              <w:sz w:val="24"/>
              <w:szCs w:val="24"/>
            </w:rPr>
            <w:t>. The ancient Egyptians decorated scarabs and other amulets with a synthetic pigment that</w:t>
          </w:r>
          <w:r>
            <w:rPr>
              <w:rFonts w:ascii="Times New Roman" w:eastAsia="Times New Roman" w:hAnsi="Times New Roman" w:cs="Times New Roman"/>
              <w:color w:val="000000"/>
              <w:sz w:val="24"/>
              <w:szCs w:val="24"/>
            </w:rPr>
            <w:t xml:space="preserve"> they called an “artificial” form of this material, since this material itself had to be imported from Afghanistan. Titian's </w:t>
          </w:r>
          <w:r>
            <w:rPr>
              <w:rFonts w:ascii="Times New Roman" w:eastAsia="Times New Roman" w:hAnsi="Times New Roman" w:cs="Times New Roman"/>
              <w:i/>
              <w:color w:val="000000"/>
              <w:sz w:val="24"/>
              <w:szCs w:val="24"/>
            </w:rPr>
            <w:t>Bacchus and Ariadne</w:t>
          </w:r>
          <w:r>
            <w:rPr>
              <w:rFonts w:ascii="Times New Roman" w:eastAsia="Times New Roman" w:hAnsi="Times New Roman" w:cs="Times New Roman"/>
              <w:color w:val="000000"/>
              <w:sz w:val="24"/>
              <w:szCs w:val="24"/>
            </w:rPr>
            <w:t xml:space="preserve"> uses an exorbitant amount of an expensive pigment made from this material that was typically used only to depic</w:t>
          </w:r>
          <w:r>
            <w:rPr>
              <w:rFonts w:ascii="Times New Roman" w:eastAsia="Times New Roman" w:hAnsi="Times New Roman" w:cs="Times New Roman"/>
              <w:color w:val="000000"/>
              <w:sz w:val="24"/>
              <w:szCs w:val="24"/>
            </w:rPr>
            <w:t>t the robes of the Virgin Mary. For 10 points, name this material used to create ultramarine, a blue gemstone.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lapis</w:t>
          </w:r>
          <w:r>
            <w:rPr>
              <w:rFonts w:ascii="Times New Roman" w:eastAsia="Times New Roman" w:hAnsi="Times New Roman" w:cs="Times New Roman"/>
              <w:color w:val="000000"/>
              <w:sz w:val="24"/>
              <w:szCs w:val="24"/>
            </w:rPr>
            <w:t xml:space="preserve"> lazuli [accept </w:t>
          </w:r>
          <w:r>
            <w:rPr>
              <w:rFonts w:ascii="Times New Roman" w:eastAsia="Times New Roman" w:hAnsi="Times New Roman" w:cs="Times New Roman"/>
              <w:b/>
              <w:color w:val="000000"/>
              <w:sz w:val="24"/>
              <w:szCs w:val="24"/>
              <w:u w:val="single"/>
            </w:rPr>
            <w:t>ultramarine</w:t>
          </w:r>
          <w:r>
            <w:rPr>
              <w:rFonts w:ascii="Times New Roman" w:eastAsia="Times New Roman" w:hAnsi="Times New Roman" w:cs="Times New Roman"/>
              <w:color w:val="000000"/>
              <w:sz w:val="24"/>
              <w:szCs w:val="24"/>
            </w:rPr>
            <w:t xml:space="preserve"> during the first sentence]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44"/>
        <w:id w:val="1562452918"/>
      </w:sdtPr>
      <w:sdtEndPr/>
      <w:sdtContent>
        <w:p w14:paraId="00000027"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5"/>
        <w:id w:val="1399794108"/>
      </w:sdtPr>
      <w:sdtEndPr/>
      <w:sdtContent>
        <w:p w14:paraId="00000028"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1705519999"/>
      </w:sdtPr>
      <w:sdtEndPr/>
      <w:sdtContent>
        <w:p w14:paraId="00000029"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Microdeletions in the AZF region cause this process to not occur in Del Castillo syndrome. During the first stage of this process, type A pale cells divide to produce an intermediate, while type A dark cells maintain a supply of stem cells required for</w:t>
          </w:r>
          <w:r>
            <w:rPr>
              <w:rFonts w:ascii="Times New Roman" w:eastAsia="Times New Roman" w:hAnsi="Times New Roman" w:cs="Times New Roman"/>
              <w:color w:val="000000"/>
              <w:sz w:val="24"/>
              <w:szCs w:val="24"/>
            </w:rPr>
            <w:t xml:space="preserve"> this process. The proteins ICAM-1 and ICAM-2 antagonize tight junctions forming a structure important in this process, allowing certain intermediates in this process to cross that structure. Sertoli cells secrete ABP to enhance the ability of this process</w:t>
          </w:r>
          <w:r>
            <w:rPr>
              <w:rFonts w:ascii="Times New Roman" w:eastAsia="Times New Roman" w:hAnsi="Times New Roman" w:cs="Times New Roman"/>
              <w:color w:val="000000"/>
              <w:sz w:val="24"/>
              <w:szCs w:val="24"/>
            </w:rPr>
            <w:t xml:space="preserve"> to occur and to support the products of this process. This process requires a temperature several degrees Celsius lower than body temperature to occur. This process takes place in the lumen of the seminiferous tubules. The products of this process contain</w:t>
          </w:r>
          <w:r>
            <w:rPr>
              <w:rFonts w:ascii="Times New Roman" w:eastAsia="Times New Roman" w:hAnsi="Times New Roman" w:cs="Times New Roman"/>
              <w:color w:val="000000"/>
              <w:sz w:val="24"/>
              <w:szCs w:val="24"/>
            </w:rPr>
            <w:t xml:space="preserve"> an acrosome and a flagellum. For 10 points, name this process which produces male gametes.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spermatogenesis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spermatidogensis</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spermatocytogensis</w:t>
          </w:r>
          <w:proofErr w:type="spellEnd"/>
          <w:r>
            <w:rPr>
              <w:rFonts w:ascii="Times New Roman" w:eastAsia="Times New Roman" w:hAnsi="Times New Roman" w:cs="Times New Roman"/>
              <w:color w:val="000000"/>
              <w:sz w:val="24"/>
              <w:szCs w:val="24"/>
            </w:rPr>
            <w:t xml:space="preserve">; accept equivalents like </w:t>
          </w:r>
          <w:r>
            <w:rPr>
              <w:rFonts w:ascii="Times New Roman" w:eastAsia="Times New Roman" w:hAnsi="Times New Roman" w:cs="Times New Roman"/>
              <w:b/>
              <w:color w:val="000000"/>
              <w:sz w:val="24"/>
              <w:szCs w:val="24"/>
              <w:u w:val="single"/>
            </w:rPr>
            <w:t>sperm production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gametogenesis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Biology - </w:t>
          </w:r>
          <w:proofErr w:type="spellStart"/>
          <w:r>
            <w:rPr>
              <w:rFonts w:ascii="Lucida Bright" w:eastAsia="Lucida Bright" w:hAnsi="Lucida Bright" w:cs="Lucida Bright"/>
              <w:i/>
              <w:color w:val="000000"/>
              <w:sz w:val="18"/>
              <w:szCs w:val="18"/>
            </w:rPr>
            <w:t>Rombro</w:t>
          </w:r>
          <w:proofErr w:type="spellEnd"/>
          <w:r>
            <w:rPr>
              <w:rFonts w:ascii="Lucida Bright" w:eastAsia="Lucida Bright" w:hAnsi="Lucida Bright" w:cs="Lucida Bright"/>
              <w:i/>
              <w:color w:val="000000"/>
              <w:sz w:val="18"/>
              <w:szCs w:val="18"/>
            </w:rPr>
            <w:t>&gt;</w:t>
          </w:r>
        </w:p>
      </w:sdtContent>
    </w:sdt>
    <w:sdt>
      <w:sdtPr>
        <w:tag w:val="goog_rdk_47"/>
        <w:id w:val="-26648391"/>
      </w:sdtPr>
      <w:sdtEndPr/>
      <w:sdtContent>
        <w:p w14:paraId="0000002A" w14:textId="77777777" w:rsidR="00472462" w:rsidRDefault="00574E94">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8"/>
        <w:id w:val="-171874895"/>
      </w:sdtPr>
      <w:sdtEndPr/>
      <w:sdtContent>
        <w:p w14:paraId="0000002B"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 series of treaties named for this president established a Joint High Commission to arbitrate disputes between the US, Britain, and France. As a governor, this man integrated his civil service by appointing Cayetano Arellano. This man appointed Dou</w:t>
          </w:r>
          <w:r>
            <w:rPr>
              <w:rFonts w:ascii="Times New Roman" w:eastAsia="Times New Roman" w:hAnsi="Times New Roman" w:cs="Times New Roman"/>
              <w:color w:val="000000"/>
              <w:sz w:val="24"/>
              <w:szCs w:val="24"/>
            </w:rPr>
            <w:t>glas MacArthur's father as his assistant while serving as governor-general of the Philippines. This president's secretary of the interior, Richard Ballinger, feuded with the conservationist Gifford Pinchot. After losing an election, this man became the onl</w:t>
          </w:r>
          <w:r>
            <w:rPr>
              <w:rFonts w:ascii="Times New Roman" w:eastAsia="Times New Roman" w:hAnsi="Times New Roman" w:cs="Times New Roman"/>
              <w:color w:val="000000"/>
              <w:sz w:val="24"/>
              <w:szCs w:val="24"/>
            </w:rPr>
            <w:t xml:space="preserve">y president to become a supreme court justice. This president won only Utah and Vermont in a three way election against his Democratic successor and his predecessor, who ran with the Bull Moose Party. For 10 points, name this famously rotund president who </w:t>
          </w:r>
          <w:r>
            <w:rPr>
              <w:rFonts w:ascii="Times New Roman" w:eastAsia="Times New Roman" w:hAnsi="Times New Roman" w:cs="Times New Roman"/>
              <w:color w:val="000000"/>
              <w:sz w:val="24"/>
              <w:szCs w:val="24"/>
            </w:rPr>
            <w:t>succeeded Theodore Roosevelt.</w:t>
          </w:r>
          <w:r>
            <w:rPr>
              <w:rFonts w:ascii="Times New Roman" w:eastAsia="Times New Roman" w:hAnsi="Times New Roman" w:cs="Times New Roman"/>
              <w:color w:val="000000"/>
              <w:sz w:val="24"/>
              <w:szCs w:val="24"/>
            </w:rPr>
            <w:br/>
            <w:t xml:space="preserve">ANSWER: William Howard </w:t>
          </w:r>
          <w:r>
            <w:rPr>
              <w:rFonts w:ascii="Times New Roman" w:eastAsia="Times New Roman" w:hAnsi="Times New Roman" w:cs="Times New Roman"/>
              <w:b/>
              <w:color w:val="000000"/>
              <w:sz w:val="24"/>
              <w:szCs w:val="24"/>
              <w:u w:val="single"/>
            </w:rPr>
            <w:t>Taft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Myers&gt;</w:t>
          </w:r>
        </w:p>
      </w:sdtContent>
    </w:sdt>
    <w:sdt>
      <w:sdtPr>
        <w:tag w:val="goog_rdk_49"/>
        <w:id w:val="-1823039914"/>
      </w:sdtPr>
      <w:sdtEndPr/>
      <w:sdtContent>
        <w:p w14:paraId="0000002C" w14:textId="77777777" w:rsidR="00472462" w:rsidRDefault="00574E94">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0"/>
        <w:id w:val="-1684969813"/>
      </w:sdtPr>
      <w:sdtEndPr/>
      <w:sdtContent>
        <w:p w14:paraId="0000002D" w14:textId="77777777" w:rsidR="00472462" w:rsidRDefault="00574E94">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A type of tomb that depicted an effigy of the deceased as a living person above one of the deceased as a corpse became widespread after this event. </w:t>
          </w:r>
          <w:proofErr w:type="spellStart"/>
          <w:r>
            <w:rPr>
              <w:rFonts w:ascii="Times New Roman" w:eastAsia="Times New Roman" w:hAnsi="Times New Roman" w:cs="Times New Roman"/>
              <w:i/>
              <w:color w:val="000000"/>
              <w:sz w:val="24"/>
              <w:szCs w:val="24"/>
            </w:rPr>
            <w:t>Ge</w:t>
          </w:r>
          <w:r>
            <w:rPr>
              <w:rFonts w:ascii="Times New Roman" w:eastAsia="Times New Roman" w:hAnsi="Times New Roman" w:cs="Times New Roman"/>
              <w:i/>
              <w:color w:val="000000"/>
              <w:sz w:val="24"/>
              <w:szCs w:val="24"/>
            </w:rPr>
            <w:t>sslerlieder</w:t>
          </w:r>
          <w:proofErr w:type="spellEnd"/>
          <w:r>
            <w:rPr>
              <w:rFonts w:ascii="Times New Roman" w:eastAsia="Times New Roman" w:hAnsi="Times New Roman" w:cs="Times New Roman"/>
              <w:color w:val="000000"/>
              <w:sz w:val="24"/>
              <w:szCs w:val="24"/>
            </w:rPr>
            <w:t xml:space="preserve"> were composed by one religious movement that became widespread during this event. A chronicle compiled by John </w:t>
          </w:r>
          <w:proofErr w:type="spellStart"/>
          <w:r>
            <w:rPr>
              <w:rFonts w:ascii="Times New Roman" w:eastAsia="Times New Roman" w:hAnsi="Times New Roman" w:cs="Times New Roman"/>
              <w:color w:val="000000"/>
              <w:sz w:val="24"/>
              <w:szCs w:val="24"/>
            </w:rPr>
            <w:t>Clyn</w:t>
          </w:r>
          <w:proofErr w:type="spellEnd"/>
          <w:r>
            <w:rPr>
              <w:rFonts w:ascii="Times New Roman" w:eastAsia="Times New Roman" w:hAnsi="Times New Roman" w:cs="Times New Roman"/>
              <w:color w:val="000000"/>
              <w:sz w:val="24"/>
              <w:szCs w:val="24"/>
            </w:rPr>
            <w:t xml:space="preserve"> ends during this event with the words “here, it seems, the author died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brothers </w:t>
          </w:r>
          <w:proofErr w:type="spellStart"/>
          <w:r>
            <w:rPr>
              <w:rFonts w:ascii="Times New Roman" w:eastAsia="Times New Roman" w:hAnsi="Times New Roman" w:cs="Times New Roman"/>
              <w:color w:val="000000"/>
              <w:sz w:val="24"/>
              <w:szCs w:val="24"/>
            </w:rPr>
            <w:t>Luchino</w:t>
          </w:r>
          <w:proofErr w:type="spellEnd"/>
          <w:r>
            <w:rPr>
              <w:rFonts w:ascii="Times New Roman" w:eastAsia="Times New Roman" w:hAnsi="Times New Roman" w:cs="Times New Roman"/>
              <w:color w:val="000000"/>
              <w:sz w:val="24"/>
              <w:szCs w:val="24"/>
            </w:rPr>
            <w:t xml:space="preserve"> and Giovanni Visconti introduced m</w:t>
          </w:r>
          <w:r>
            <w:rPr>
              <w:rFonts w:ascii="Times New Roman" w:eastAsia="Times New Roman" w:hAnsi="Times New Roman" w:cs="Times New Roman"/>
              <w:color w:val="000000"/>
              <w:sz w:val="24"/>
              <w:szCs w:val="24"/>
            </w:rPr>
            <w:t>easures such as immurement and targeted burning that succeeded in easing the effects of this event. The Statute of Laborers controlled wages in the aftermath of this event, which caused the value of labor to rise dramatically. A movement of religious extre</w:t>
          </w:r>
          <w:r>
            <w:rPr>
              <w:rFonts w:ascii="Times New Roman" w:eastAsia="Times New Roman" w:hAnsi="Times New Roman" w:cs="Times New Roman"/>
              <w:color w:val="000000"/>
              <w:sz w:val="24"/>
              <w:szCs w:val="24"/>
            </w:rPr>
            <w:t xml:space="preserve">mists called flagellants spread during this event. This event began after Mongols catapulted bodies over Genoese defenses at the Siege of </w:t>
          </w:r>
          <w:proofErr w:type="spellStart"/>
          <w:r>
            <w:rPr>
              <w:rFonts w:ascii="Times New Roman" w:eastAsia="Times New Roman" w:hAnsi="Times New Roman" w:cs="Times New Roman"/>
              <w:color w:val="000000"/>
              <w:sz w:val="24"/>
              <w:szCs w:val="24"/>
            </w:rPr>
            <w:t>Caffa</w:t>
          </w:r>
          <w:proofErr w:type="spellEnd"/>
          <w:r>
            <w:rPr>
              <w:rFonts w:ascii="Times New Roman" w:eastAsia="Times New Roman" w:hAnsi="Times New Roman" w:cs="Times New Roman"/>
              <w:color w:val="000000"/>
              <w:sz w:val="24"/>
              <w:szCs w:val="24"/>
            </w:rPr>
            <w:t>. For 10 points, name this epidemic of bubonic plague that led to the death of 1/3 of Europe's population.</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black death</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Y. Pestis</w:t>
          </w:r>
          <w:r>
            <w:rPr>
              <w:rFonts w:ascii="Times New Roman" w:eastAsia="Times New Roman" w:hAnsi="Times New Roman" w:cs="Times New Roman"/>
              <w:color w:val="000000"/>
              <w:sz w:val="24"/>
              <w:szCs w:val="24"/>
            </w:rPr>
            <w:t xml:space="preserve"> epidemic, </w:t>
          </w:r>
          <w:r>
            <w:rPr>
              <w:rFonts w:ascii="Times New Roman" w:eastAsia="Times New Roman" w:hAnsi="Times New Roman" w:cs="Times New Roman"/>
              <w:b/>
              <w:color w:val="000000"/>
              <w:sz w:val="24"/>
              <w:szCs w:val="24"/>
              <w:u w:val="single"/>
            </w:rPr>
            <w:t>black plague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b/>
              <w:color w:val="000000"/>
              <w:sz w:val="24"/>
              <w:szCs w:val="24"/>
              <w:u w:val="single"/>
            </w:rPr>
            <w:t>bubonic plague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French&gt;</w:t>
          </w:r>
        </w:p>
      </w:sdtContent>
    </w:sdt>
    <w:sdt>
      <w:sdtPr>
        <w:tag w:val="goog_rdk_51"/>
        <w:id w:val="-41443263"/>
      </w:sdtPr>
      <w:sdtEndPr/>
      <w:sdtContent>
        <w:p w14:paraId="0000002E" w14:textId="77777777" w:rsidR="00472462" w:rsidRDefault="00574E94">
          <w:pPr>
            <w:rPr>
              <w:rFonts w:ascii="Times New Roman" w:eastAsia="Times New Roman" w:hAnsi="Times New Roman" w:cs="Times New Roman"/>
              <w:color w:val="000000"/>
              <w:sz w:val="24"/>
              <w:szCs w:val="24"/>
            </w:rPr>
          </w:pPr>
          <w:r>
            <w:br w:type="page"/>
          </w:r>
        </w:p>
      </w:sdtContent>
    </w:sdt>
    <w:sdt>
      <w:sdtPr>
        <w:tag w:val="goog_rdk_52"/>
        <w:id w:val="1021817256"/>
      </w:sdtPr>
      <w:sdtEndPr/>
      <w:sdtContent>
        <w:p w14:paraId="0000002F"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3"/>
        <w:id w:val="-350426152"/>
      </w:sdtPr>
      <w:sdtEndPr/>
      <w:sdtContent>
        <w:p w14:paraId="00000030"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13 – Bonuses</w:t>
          </w:r>
        </w:p>
      </w:sdtContent>
    </w:sdt>
    <w:sdt>
      <w:sdtPr>
        <w:tag w:val="goog_rdk_54"/>
        <w:id w:val="437028540"/>
      </w:sdtPr>
      <w:sdtEndPr/>
      <w:sdtContent>
        <w:p w14:paraId="00000031" w14:textId="77777777" w:rsidR="00472462" w:rsidRDefault="00574E94">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541637098"/>
      </w:sdtPr>
      <w:sdtEndPr/>
      <w:sdtContent>
        <w:p w14:paraId="00000032" w14:textId="77777777" w:rsidR="00472462" w:rsidRDefault="00574E94">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The quantum analogue of this law, which applies instead to the expected values of the quantities concerned, is the simplest version of </w:t>
          </w:r>
          <w:proofErr w:type="spellStart"/>
          <w:r>
            <w:rPr>
              <w:rFonts w:ascii="Times New Roman" w:eastAsia="Times New Roman" w:hAnsi="Times New Roman" w:cs="Times New Roman"/>
              <w:color w:val="000000"/>
              <w:sz w:val="24"/>
              <w:szCs w:val="24"/>
            </w:rPr>
            <w:t>Ehrenfest's</w:t>
          </w:r>
          <w:proofErr w:type="spellEnd"/>
          <w:r>
            <w:rPr>
              <w:rFonts w:ascii="Times New Roman" w:eastAsia="Times New Roman" w:hAnsi="Times New Roman" w:cs="Times New Roman"/>
              <w:color w:val="000000"/>
              <w:sz w:val="24"/>
              <w:szCs w:val="24"/>
            </w:rPr>
            <w:t xml:space="preserve"> theorem. For 10 points each:</w:t>
          </w:r>
          <w:r>
            <w:rPr>
              <w:rFonts w:ascii="Times New Roman" w:eastAsia="Times New Roman" w:hAnsi="Times New Roman" w:cs="Times New Roman"/>
              <w:color w:val="000000"/>
              <w:sz w:val="24"/>
              <w:szCs w:val="24"/>
            </w:rPr>
            <w:br/>
            <w:t>[10] Name this law, which states that the rate of change of momentum is direc</w:t>
          </w:r>
          <w:r>
            <w:rPr>
              <w:rFonts w:ascii="Times New Roman" w:eastAsia="Times New Roman" w:hAnsi="Times New Roman" w:cs="Times New Roman"/>
              <w:color w:val="000000"/>
              <w:sz w:val="24"/>
              <w:szCs w:val="24"/>
            </w:rPr>
            <w:t>tly proportional to the force applied. If one assumes the mass is constant, then it can be restated in the familiar form 'F equals m 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Newton's Second</w:t>
          </w:r>
          <w:r>
            <w:rPr>
              <w:rFonts w:ascii="Times New Roman" w:eastAsia="Times New Roman" w:hAnsi="Times New Roman" w:cs="Times New Roman"/>
              <w:color w:val="000000"/>
              <w:sz w:val="24"/>
              <w:szCs w:val="24"/>
            </w:rPr>
            <w:t xml:space="preserve"> Law of Motion [or clear equivalents, prompt on partial]</w:t>
          </w:r>
          <w:r>
            <w:rPr>
              <w:rFonts w:ascii="Times New Roman" w:eastAsia="Times New Roman" w:hAnsi="Times New Roman" w:cs="Times New Roman"/>
              <w:color w:val="000000"/>
              <w:sz w:val="24"/>
              <w:szCs w:val="24"/>
            </w:rPr>
            <w:br/>
            <w:t xml:space="preserve">[10] If one instead allows the mass to </w:t>
          </w:r>
          <w:r>
            <w:rPr>
              <w:rFonts w:ascii="Times New Roman" w:eastAsia="Times New Roman" w:hAnsi="Times New Roman" w:cs="Times New Roman"/>
              <w:color w:val="000000"/>
              <w:sz w:val="24"/>
              <w:szCs w:val="24"/>
            </w:rPr>
            <w:t>vary, then by carefully considering when the system is closed, Newton's Second Law yields this foundational equation in rocket science. It states that the change in velocity is proportional to the logarithm of the ratio of initial and final rocket masses.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sdt>
            <w:sdtPr>
              <w:tag w:val="goog_rdk_55"/>
              <w:id w:val="1144085592"/>
            </w:sdtPr>
            <w:sdtEndPr/>
            <w:sdtContent/>
          </w:sdt>
          <w:r>
            <w:rPr>
              <w:rFonts w:ascii="Times New Roman" w:eastAsia="Times New Roman" w:hAnsi="Times New Roman" w:cs="Times New Roman"/>
              <w:b/>
              <w:color w:val="000000"/>
              <w:sz w:val="24"/>
              <w:szCs w:val="24"/>
              <w:u w:val="single"/>
            </w:rPr>
            <w:t>Tsiolkovsky</w:t>
          </w:r>
          <w:r>
            <w:rPr>
              <w:rFonts w:ascii="Times New Roman" w:eastAsia="Times New Roman" w:hAnsi="Times New Roman" w:cs="Times New Roman"/>
              <w:color w:val="000000"/>
              <w:sz w:val="24"/>
              <w:szCs w:val="24"/>
            </w:rPr>
            <w:t xml:space="preserve"> rocket equation</w:t>
          </w:r>
          <w:r>
            <w:rPr>
              <w:rFonts w:ascii="Times New Roman" w:eastAsia="Times New Roman" w:hAnsi="Times New Roman" w:cs="Times New Roman"/>
              <w:color w:val="000000"/>
              <w:sz w:val="24"/>
              <w:szCs w:val="24"/>
            </w:rPr>
            <w:t xml:space="preserve"> [pr</w:t>
          </w:r>
          <w:r>
            <w:rPr>
              <w:rFonts w:ascii="Times New Roman" w:eastAsia="Times New Roman" w:hAnsi="Times New Roman" w:cs="Times New Roman"/>
              <w:sz w:val="24"/>
              <w:szCs w:val="24"/>
            </w:rPr>
            <w:t xml:space="preserve">ompt on </w:t>
          </w:r>
          <w:r>
            <w:rPr>
              <w:rFonts w:ascii="Times New Roman" w:eastAsia="Times New Roman" w:hAnsi="Times New Roman" w:cs="Times New Roman"/>
              <w:sz w:val="24"/>
              <w:szCs w:val="24"/>
              <w:u w:val="single"/>
            </w:rPr>
            <w:t>rocket equation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Going one stage further and treating the situation </w:t>
          </w:r>
          <w:proofErr w:type="spellStart"/>
          <w:r>
            <w:rPr>
              <w:rFonts w:ascii="Times New Roman" w:eastAsia="Times New Roman" w:hAnsi="Times New Roman" w:cs="Times New Roman"/>
              <w:color w:val="000000"/>
              <w:sz w:val="24"/>
              <w:szCs w:val="24"/>
            </w:rPr>
            <w:t>relativistically</w:t>
          </w:r>
          <w:proofErr w:type="spellEnd"/>
          <w:r>
            <w:rPr>
              <w:rFonts w:ascii="Times New Roman" w:eastAsia="Times New Roman" w:hAnsi="Times New Roman" w:cs="Times New Roman"/>
              <w:color w:val="000000"/>
              <w:sz w:val="24"/>
              <w:szCs w:val="24"/>
            </w:rPr>
            <w:t>, the rocket's change in velocity is instead proportional to this function of the logarithm of the ratio of the masses. The relativistic beta, v over c, is equal to this function of th</w:t>
          </w:r>
          <w:r>
            <w:rPr>
              <w:rFonts w:ascii="Times New Roman" w:eastAsia="Times New Roman" w:hAnsi="Times New Roman" w:cs="Times New Roman"/>
              <w:color w:val="000000"/>
              <w:sz w:val="24"/>
              <w:szCs w:val="24"/>
            </w:rPr>
            <w:t>e rapidity.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tanh</w:t>
          </w:r>
          <w:r>
            <w:rPr>
              <w:rFonts w:ascii="Times New Roman" w:eastAsia="Times New Roman" w:hAnsi="Times New Roman" w:cs="Times New Roman"/>
              <w:color w:val="000000"/>
              <w:sz w:val="24"/>
              <w:szCs w:val="24"/>
            </w:rPr>
            <w:t xml:space="preserve"> [pronounced '</w:t>
          </w:r>
          <w:proofErr w:type="spellStart"/>
          <w:r>
            <w:rPr>
              <w:rFonts w:ascii="Times New Roman" w:eastAsia="Times New Roman" w:hAnsi="Times New Roman" w:cs="Times New Roman"/>
              <w:color w:val="000000"/>
              <w:sz w:val="24"/>
              <w:szCs w:val="24"/>
            </w:rPr>
            <w:t>tanch</w:t>
          </w:r>
          <w:proofErr w:type="spellEnd"/>
          <w:r>
            <w:rPr>
              <w:rFonts w:ascii="Times New Roman" w:eastAsia="Times New Roman" w:hAnsi="Times New Roman" w:cs="Times New Roman"/>
              <w:color w:val="000000"/>
              <w:sz w:val="24"/>
              <w:szCs w:val="24"/>
            </w:rPr>
            <w:t xml:space="preserve">' or 'than'; accept </w:t>
          </w:r>
          <w:r>
            <w:rPr>
              <w:rFonts w:ascii="Times New Roman" w:eastAsia="Times New Roman" w:hAnsi="Times New Roman" w:cs="Times New Roman"/>
              <w:b/>
              <w:color w:val="000000"/>
              <w:sz w:val="24"/>
              <w:szCs w:val="24"/>
              <w:u w:val="single"/>
            </w:rPr>
            <w:t>hyperbolic tan</w:t>
          </w:r>
          <w:r>
            <w:rPr>
              <w:rFonts w:ascii="Times New Roman" w:eastAsia="Times New Roman" w:hAnsi="Times New Roman" w:cs="Times New Roman"/>
              <w:color w:val="000000"/>
              <w:sz w:val="24"/>
              <w:szCs w:val="24"/>
            </w:rPr>
            <w:t xml:space="preserve">gent; do NOT accept or prompt on </w:t>
          </w:r>
          <w:r>
            <w:rPr>
              <w:rFonts w:ascii="Times New Roman" w:eastAsia="Times New Roman" w:hAnsi="Times New Roman" w:cs="Times New Roman"/>
              <w:color w:val="000000"/>
              <w:sz w:val="24"/>
              <w:szCs w:val="24"/>
              <w:u w:val="single"/>
            </w:rPr>
            <w:t>tan</w:t>
          </w:r>
          <w:r>
            <w:rPr>
              <w:rFonts w:ascii="Times New Roman" w:eastAsia="Times New Roman" w:hAnsi="Times New Roman" w:cs="Times New Roman"/>
              <w:color w:val="000000"/>
              <w:sz w:val="24"/>
              <w:szCs w:val="24"/>
            </w:rPr>
            <w:t>gent alone]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57"/>
        <w:id w:val="1095135971"/>
      </w:sdtPr>
      <w:sdtEndPr/>
      <w:sdtContent>
        <w:p w14:paraId="00000033"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815800325"/>
      </w:sdtPr>
      <w:sdtEndPr/>
      <w:sdtContent>
        <w:p w14:paraId="00000034"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fourth century was a particularly tumultuous time for Christianity in the Roman Empire. For 10</w:t>
          </w:r>
          <w:r>
            <w:rPr>
              <w:rFonts w:ascii="Times New Roman" w:eastAsia="Times New Roman" w:hAnsi="Times New Roman" w:cs="Times New Roman"/>
              <w:color w:val="000000"/>
              <w:sz w:val="24"/>
              <w:szCs w:val="24"/>
            </w:rPr>
            <w:t xml:space="preserve"> points each:</w:t>
          </w:r>
          <w:r>
            <w:rPr>
              <w:rFonts w:ascii="Times New Roman" w:eastAsia="Times New Roman" w:hAnsi="Times New Roman" w:cs="Times New Roman"/>
              <w:color w:val="000000"/>
              <w:sz w:val="24"/>
              <w:szCs w:val="24"/>
            </w:rPr>
            <w:br/>
            <w:t xml:space="preserve">[10] This term described those who willingly gave away their Christian religious texts or identities of fellow believers to Roman authorities to escape the persecution of Diocletian. Felix of </w:t>
          </w:r>
          <w:proofErr w:type="spellStart"/>
          <w:r>
            <w:rPr>
              <w:rFonts w:ascii="Times New Roman" w:eastAsia="Times New Roman" w:hAnsi="Times New Roman" w:cs="Times New Roman"/>
              <w:color w:val="000000"/>
              <w:sz w:val="24"/>
              <w:szCs w:val="24"/>
            </w:rPr>
            <w:t>Aptungi</w:t>
          </w:r>
          <w:proofErr w:type="spellEnd"/>
          <w:r>
            <w:rPr>
              <w:rFonts w:ascii="Times New Roman" w:eastAsia="Times New Roman" w:hAnsi="Times New Roman" w:cs="Times New Roman"/>
              <w:color w:val="000000"/>
              <w:sz w:val="24"/>
              <w:szCs w:val="24"/>
            </w:rPr>
            <w:t xml:space="preserve"> was accused of being one of these people, </w:t>
          </w:r>
          <w:r>
            <w:rPr>
              <w:rFonts w:ascii="Times New Roman" w:eastAsia="Times New Roman" w:hAnsi="Times New Roman" w:cs="Times New Roman"/>
              <w:color w:val="000000"/>
              <w:sz w:val="24"/>
              <w:szCs w:val="24"/>
            </w:rPr>
            <w:t>which led to the Donatist controversy.</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traditor</w:t>
          </w:r>
          <w:proofErr w:type="spellEnd"/>
          <w:r>
            <w:rPr>
              <w:rFonts w:ascii="Times New Roman" w:eastAsia="Times New Roman" w:hAnsi="Times New Roman" w:cs="Times New Roman"/>
              <w:color w:val="000000"/>
              <w:sz w:val="24"/>
              <w:szCs w:val="24"/>
            </w:rPr>
            <w:br/>
            <w:t>[10] A dispute over the relationship between God and Jesus Christ occurred in this controversy, which contrasted with the Nicene Creed and argued that Jesus Christ was a demigod.</w:t>
          </w:r>
          <w:r>
            <w:rPr>
              <w:rFonts w:ascii="Times New Roman" w:eastAsia="Times New Roman" w:hAnsi="Times New Roman" w:cs="Times New Roman"/>
              <w:color w:val="000000"/>
              <w:sz w:val="24"/>
              <w:szCs w:val="24"/>
            </w:rPr>
            <w:br/>
            <w:t xml:space="preserve">ANSWER: </w:t>
          </w:r>
          <w:sdt>
            <w:sdtPr>
              <w:tag w:val="goog_rdk_58"/>
              <w:id w:val="-1037586629"/>
            </w:sdtPr>
            <w:sdtEndPr/>
            <w:sdtContent/>
          </w:sdt>
          <w:r>
            <w:rPr>
              <w:rFonts w:ascii="Times New Roman" w:eastAsia="Times New Roman" w:hAnsi="Times New Roman" w:cs="Times New Roman"/>
              <w:b/>
              <w:color w:val="000000"/>
              <w:sz w:val="24"/>
              <w:szCs w:val="24"/>
              <w:u w:val="single"/>
            </w:rPr>
            <w:t>Arian</w:t>
          </w:r>
          <w:r>
            <w:rPr>
              <w:rFonts w:ascii="Times New Roman" w:eastAsia="Times New Roman" w:hAnsi="Times New Roman" w:cs="Times New Roman"/>
              <w:color w:val="000000"/>
              <w:sz w:val="24"/>
              <w:szCs w:val="24"/>
            </w:rPr>
            <w:t xml:space="preserve"> co</w:t>
          </w:r>
          <w:r>
            <w:rPr>
              <w:rFonts w:ascii="Times New Roman" w:eastAsia="Times New Roman" w:hAnsi="Times New Roman" w:cs="Times New Roman"/>
              <w:color w:val="000000"/>
              <w:sz w:val="24"/>
              <w:szCs w:val="24"/>
            </w:rPr>
            <w:t>ntroversy</w:t>
          </w:r>
          <w:r>
            <w:rPr>
              <w:rFonts w:ascii="Times New Roman" w:eastAsia="Times New Roman" w:hAnsi="Times New Roman" w:cs="Times New Roman"/>
              <w:color w:val="000000"/>
              <w:sz w:val="24"/>
              <w:szCs w:val="24"/>
            </w:rPr>
            <w:br/>
            <w:t>[10] Athanasius of Alexandria, who argued that the Arian Creed turned Christianity into polytheism, was exiled twice before he identified the 27 books that are currently used in this second part of the Biblical canon, which includes the Gospels a</w:t>
          </w:r>
          <w:r>
            <w:rPr>
              <w:rFonts w:ascii="Times New Roman" w:eastAsia="Times New Roman" w:hAnsi="Times New Roman" w:cs="Times New Roman"/>
              <w:color w:val="000000"/>
              <w:sz w:val="24"/>
              <w:szCs w:val="24"/>
            </w:rPr>
            <w:t>nd epistles.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 Testament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&lt;RMP Christian/Bible Religion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60"/>
        <w:id w:val="496541951"/>
      </w:sdtPr>
      <w:sdtEndPr/>
      <w:sdtContent>
        <w:p w14:paraId="00000035"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463337931"/>
      </w:sdtPr>
      <w:sdtEndPr/>
      <w:sdtContent>
        <w:p w14:paraId="00000036"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This leader </w:t>
          </w:r>
          <w:proofErr w:type="spellStart"/>
          <w:r>
            <w:rPr>
              <w:rFonts w:ascii="Times New Roman" w:eastAsia="Times New Roman" w:hAnsi="Times New Roman" w:cs="Times New Roman"/>
              <w:color w:val="000000"/>
              <w:sz w:val="24"/>
              <w:szCs w:val="24"/>
            </w:rPr>
            <w:t>signalled</w:t>
          </w:r>
          <w:proofErr w:type="spellEnd"/>
          <w:r>
            <w:rPr>
              <w:rFonts w:ascii="Times New Roman" w:eastAsia="Times New Roman" w:hAnsi="Times New Roman" w:cs="Times New Roman"/>
              <w:color w:val="000000"/>
              <w:sz w:val="24"/>
              <w:szCs w:val="24"/>
            </w:rPr>
            <w:t xml:space="preserve"> the beginning of the rebellion that brought him to power by using runners to send out knotted cords to neighboring towns. For 10 points each:</w:t>
          </w:r>
          <w:r>
            <w:rPr>
              <w:rFonts w:ascii="Times New Roman" w:eastAsia="Times New Roman" w:hAnsi="Times New Roman" w:cs="Times New Roman"/>
              <w:color w:val="000000"/>
              <w:sz w:val="24"/>
              <w:szCs w:val="24"/>
            </w:rPr>
            <w:br/>
            <w:t>[10] Name</w:t>
          </w:r>
          <w:r>
            <w:rPr>
              <w:rFonts w:ascii="Times New Roman" w:eastAsia="Times New Roman" w:hAnsi="Times New Roman" w:cs="Times New Roman"/>
              <w:color w:val="000000"/>
              <w:sz w:val="24"/>
              <w:szCs w:val="24"/>
            </w:rPr>
            <w:t xml:space="preserve"> this leader who expelled Spanish missionaries and restored the ritual use of katsina dolls after a 1680 revolt made him the leader of a state centered on </w:t>
          </w:r>
          <w:proofErr w:type="spellStart"/>
          <w:r>
            <w:rPr>
              <w:rFonts w:ascii="Times New Roman" w:eastAsia="Times New Roman" w:hAnsi="Times New Roman" w:cs="Times New Roman"/>
              <w:color w:val="000000"/>
              <w:sz w:val="24"/>
              <w:szCs w:val="24"/>
            </w:rPr>
            <w:t>Ohkay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Owingeh</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Popé</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(Po-PAY)</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Po'pay</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Popé</w:t>
          </w:r>
          <w:proofErr w:type="spellEnd"/>
          <w:r>
            <w:rPr>
              <w:rFonts w:ascii="Times New Roman" w:eastAsia="Times New Roman" w:hAnsi="Times New Roman" w:cs="Times New Roman"/>
              <w:color w:val="000000"/>
              <w:sz w:val="24"/>
              <w:szCs w:val="24"/>
            </w:rPr>
            <w:t xml:space="preserve"> led a revolt named for these people native to modern New Mexico, who lived in namesake “towns” that often featured cliff dwellings.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Pueblo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Puebloans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Anasazi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Tewa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Pekka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Hämäläinen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(Ha-ma-lie-</w:t>
          </w:r>
          <w:proofErr w:type="spellStart"/>
          <w:r>
            <w:rPr>
              <w:rFonts w:ascii="Lucida Bright" w:eastAsia="Lucida Bright" w:hAnsi="Lucida Bright" w:cs="Lucida Bright"/>
              <w:b/>
              <w:color w:val="000000"/>
              <w:sz w:val="18"/>
              <w:szCs w:val="18"/>
            </w:rPr>
            <w:t>nen</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argues that after the Pu</w:t>
          </w:r>
          <w:r>
            <w:rPr>
              <w:rFonts w:ascii="Times New Roman" w:eastAsia="Times New Roman" w:hAnsi="Times New Roman" w:cs="Times New Roman"/>
              <w:color w:val="000000"/>
              <w:sz w:val="24"/>
              <w:szCs w:val="24"/>
            </w:rPr>
            <w:t>eblo Revolt, Spanish New Mexico functioned as a tributary of this Native American group. This group led by Quanah Parker established an empire in the Southwest before their power was broken when Texan forces killed their leadership at a peace meeting in th</w:t>
          </w:r>
          <w:r>
            <w:rPr>
              <w:rFonts w:ascii="Times New Roman" w:eastAsia="Times New Roman" w:hAnsi="Times New Roman" w:cs="Times New Roman"/>
              <w:color w:val="000000"/>
              <w:sz w:val="24"/>
              <w:szCs w:val="24"/>
            </w:rPr>
            <w:t>e Council House Fight.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Comanche</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Comancheria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Numunuu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French&gt;</w:t>
          </w:r>
        </w:p>
      </w:sdtContent>
    </w:sdt>
    <w:sdt>
      <w:sdtPr>
        <w:tag w:val="goog_rdk_62"/>
        <w:id w:val="-12540137"/>
      </w:sdtPr>
      <w:sdtEndPr/>
      <w:sdtContent>
        <w:p w14:paraId="00000037"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1951822354"/>
      </w:sdtPr>
      <w:sdtEndPr/>
      <w:sdtContent>
        <w:p w14:paraId="00000038"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In one story, this character nails a deuce of clubs to a tree above the epitaph, “he hit a streak of bad luck and handed in his checks”. Fo</w:t>
          </w:r>
          <w:r>
            <w:rPr>
              <w:rFonts w:ascii="Times New Roman" w:eastAsia="Times New Roman" w:hAnsi="Times New Roman" w:cs="Times New Roman"/>
              <w:color w:val="000000"/>
              <w:sz w:val="24"/>
              <w:szCs w:val="24"/>
            </w:rPr>
            <w:t>r 10 points each:</w:t>
          </w:r>
          <w:r>
            <w:rPr>
              <w:rFonts w:ascii="Times New Roman" w:eastAsia="Times New Roman" w:hAnsi="Times New Roman" w:cs="Times New Roman"/>
              <w:color w:val="000000"/>
              <w:sz w:val="24"/>
              <w:szCs w:val="24"/>
            </w:rPr>
            <w:br/>
            <w:t>[10] Name this character who saves “the Innocent” from gambling debts before being kicked out of a gold camp. In another story, he is described as having “the melancholy air and intellectual abstraction of a Hamlet” while playing cards in</w:t>
          </w:r>
          <w:r>
            <w:rPr>
              <w:rFonts w:ascii="Times New Roman" w:eastAsia="Times New Roman" w:hAnsi="Times New Roman" w:cs="Times New Roman"/>
              <w:color w:val="000000"/>
              <w:sz w:val="24"/>
              <w:szCs w:val="24"/>
            </w:rPr>
            <w:t xml:space="preserve"> a room where a woman dies while giving birth, leaving the room's denizens to raise the child.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John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Oakhurst</w:t>
          </w:r>
          <w:r>
            <w:rPr>
              <w:rFonts w:ascii="Times New Roman" w:eastAsia="Times New Roman" w:hAnsi="Times New Roman" w:cs="Times New Roman"/>
              <w:color w:val="000000"/>
              <w:sz w:val="24"/>
              <w:szCs w:val="24"/>
            </w:rPr>
            <w:br/>
            <w:t>[10] Both of those stories were written by this author, who published them and his anti-Chinese satirical poem “Plain Language from Truthfu</w:t>
          </w:r>
          <w:r>
            <w:rPr>
              <w:rFonts w:ascii="Times New Roman" w:eastAsia="Times New Roman" w:hAnsi="Times New Roman" w:cs="Times New Roman"/>
              <w:color w:val="000000"/>
              <w:sz w:val="24"/>
              <w:szCs w:val="24"/>
            </w:rPr>
            <w:t xml:space="preserve">l James” in the </w:t>
          </w:r>
          <w:r>
            <w:rPr>
              <w:rFonts w:ascii="Times New Roman" w:eastAsia="Times New Roman" w:hAnsi="Times New Roman" w:cs="Times New Roman"/>
              <w:i/>
              <w:color w:val="000000"/>
              <w:sz w:val="24"/>
              <w:szCs w:val="24"/>
            </w:rPr>
            <w:t>Overland Monthly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Bret </w:t>
          </w:r>
          <w:r>
            <w:rPr>
              <w:rFonts w:ascii="Times New Roman" w:eastAsia="Times New Roman" w:hAnsi="Times New Roman" w:cs="Times New Roman"/>
              <w:b/>
              <w:color w:val="000000"/>
              <w:sz w:val="24"/>
              <w:szCs w:val="24"/>
              <w:u w:val="single"/>
            </w:rPr>
            <w:t>Harte</w:t>
          </w:r>
          <w:r>
            <w:rPr>
              <w:rFonts w:ascii="Times New Roman" w:eastAsia="Times New Roman" w:hAnsi="Times New Roman" w:cs="Times New Roman"/>
              <w:color w:val="000000"/>
              <w:sz w:val="24"/>
              <w:szCs w:val="24"/>
            </w:rPr>
            <w:br/>
            <w:t xml:space="preserve">[10] Almost all of Bret Harte's works, including “The Luck of Roaring Camp” and “The Outcasts of Poker Flat”, were set in this state, in which the </w:t>
          </w:r>
          <w:r>
            <w:rPr>
              <w:rFonts w:ascii="Times New Roman" w:eastAsia="Times New Roman" w:hAnsi="Times New Roman" w:cs="Times New Roman"/>
              <w:i/>
              <w:color w:val="000000"/>
              <w:sz w:val="24"/>
              <w:szCs w:val="24"/>
            </w:rPr>
            <w:t>Overland Monthly</w:t>
          </w:r>
          <w:r>
            <w:rPr>
              <w:rFonts w:ascii="Times New Roman" w:eastAsia="Times New Roman" w:hAnsi="Times New Roman" w:cs="Times New Roman"/>
              <w:color w:val="000000"/>
              <w:sz w:val="24"/>
              <w:szCs w:val="24"/>
            </w:rPr>
            <w:t xml:space="preserve"> was published. While living in this sta</w:t>
          </w:r>
          <w:r>
            <w:rPr>
              <w:rFonts w:ascii="Times New Roman" w:eastAsia="Times New Roman" w:hAnsi="Times New Roman" w:cs="Times New Roman"/>
              <w:color w:val="000000"/>
              <w:sz w:val="24"/>
              <w:szCs w:val="24"/>
            </w:rPr>
            <w:t xml:space="preserve">te, John Muir also contributed to the </w:t>
          </w:r>
          <w:r>
            <w:rPr>
              <w:rFonts w:ascii="Times New Roman" w:eastAsia="Times New Roman" w:hAnsi="Times New Roman" w:cs="Times New Roman"/>
              <w:i/>
              <w:color w:val="000000"/>
              <w:sz w:val="24"/>
              <w:szCs w:val="24"/>
            </w:rPr>
            <w:t>Monthly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California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Myers&gt;</w:t>
          </w:r>
        </w:p>
      </w:sdtContent>
    </w:sdt>
    <w:sdt>
      <w:sdtPr>
        <w:tag w:val="goog_rdk_64"/>
        <w:id w:val="2127118762"/>
      </w:sdtPr>
      <w:sdtEndPr/>
      <w:sdtContent>
        <w:p w14:paraId="00000039"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1623258656"/>
      </w:sdtPr>
      <w:sdtEndPr/>
      <w:sdtContent>
        <w:p w14:paraId="0000003A"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 variant of the </w:t>
          </w:r>
          <w:r>
            <w:rPr>
              <w:rFonts w:ascii="Times New Roman" w:eastAsia="Times New Roman" w:hAnsi="Times New Roman" w:cs="Times New Roman"/>
              <w:i/>
              <w:color w:val="000000"/>
              <w:sz w:val="24"/>
              <w:szCs w:val="24"/>
            </w:rPr>
            <w:t>huqin</w:t>
          </w:r>
          <w:r>
            <w:rPr>
              <w:rFonts w:ascii="Times New Roman" w:eastAsia="Times New Roman" w:hAnsi="Times New Roman" w:cs="Times New Roman"/>
              <w:color w:val="000000"/>
              <w:sz w:val="24"/>
              <w:szCs w:val="24"/>
            </w:rPr>
            <w:t xml:space="preserve"> called the </w:t>
          </w:r>
          <w:proofErr w:type="spellStart"/>
          <w:r>
            <w:rPr>
              <w:rFonts w:ascii="Times New Roman" w:eastAsia="Times New Roman" w:hAnsi="Times New Roman" w:cs="Times New Roman"/>
              <w:i/>
              <w:color w:val="000000"/>
              <w:sz w:val="24"/>
              <w:szCs w:val="24"/>
            </w:rPr>
            <w:t>jinghu</w:t>
          </w:r>
          <w:proofErr w:type="spellEnd"/>
          <w:r>
            <w:rPr>
              <w:rFonts w:ascii="Times New Roman" w:eastAsia="Times New Roman" w:hAnsi="Times New Roman" w:cs="Times New Roman"/>
              <w:color w:val="000000"/>
              <w:sz w:val="24"/>
              <w:szCs w:val="24"/>
            </w:rPr>
            <w:t xml:space="preserve"> is often used as accompaniment in this theatrical genre. For 10 points each:</w:t>
          </w:r>
          <w:r>
            <w:rPr>
              <w:rFonts w:ascii="Times New Roman" w:eastAsia="Times New Roman" w:hAnsi="Times New Roman" w:cs="Times New Roman"/>
              <w:color w:val="000000"/>
              <w:sz w:val="24"/>
              <w:szCs w:val="24"/>
            </w:rPr>
            <w:br/>
            <w:t xml:space="preserve">[10] Name this theatrical genre in which the Four Dan Actors and Four Dan Actresses specialized. This genre includes </w:t>
          </w:r>
          <w:r>
            <w:rPr>
              <w:rFonts w:ascii="Times New Roman" w:eastAsia="Times New Roman" w:hAnsi="Times New Roman" w:cs="Times New Roman"/>
              <w:i/>
              <w:color w:val="000000"/>
              <w:sz w:val="24"/>
              <w:szCs w:val="24"/>
            </w:rPr>
            <w:t>The Peony Pavilion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Farewell My Concubine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Beijing</w:t>
          </w:r>
          <w:r>
            <w:rPr>
              <w:rFonts w:ascii="Times New Roman" w:eastAsia="Times New Roman" w:hAnsi="Times New Roman" w:cs="Times New Roman"/>
              <w:color w:val="000000"/>
              <w:sz w:val="24"/>
              <w:szCs w:val="24"/>
            </w:rPr>
            <w:t xml:space="preserve"> opera [or </w:t>
          </w:r>
          <w:r>
            <w:rPr>
              <w:rFonts w:ascii="Times New Roman" w:eastAsia="Times New Roman" w:hAnsi="Times New Roman" w:cs="Times New Roman"/>
              <w:b/>
              <w:color w:val="000000"/>
              <w:sz w:val="24"/>
              <w:szCs w:val="24"/>
              <w:u w:val="single"/>
            </w:rPr>
            <w:t>Peking</w:t>
          </w:r>
          <w:r>
            <w:rPr>
              <w:rFonts w:ascii="Times New Roman" w:eastAsia="Times New Roman" w:hAnsi="Times New Roman" w:cs="Times New Roman"/>
              <w:color w:val="000000"/>
              <w:sz w:val="24"/>
              <w:szCs w:val="24"/>
            </w:rPr>
            <w:t xml:space="preserve"> opera; or </w:t>
          </w:r>
          <w:proofErr w:type="spellStart"/>
          <w:r>
            <w:rPr>
              <w:rFonts w:ascii="Times New Roman" w:eastAsia="Times New Roman" w:hAnsi="Times New Roman" w:cs="Times New Roman"/>
              <w:b/>
              <w:color w:val="000000"/>
              <w:sz w:val="24"/>
              <w:szCs w:val="24"/>
              <w:u w:val="single"/>
            </w:rPr>
            <w:t>jing</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ju</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guo</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ju</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xìqǔ</w:t>
          </w:r>
          <w:proofErr w:type="spellEnd"/>
          <w:r>
            <w:rPr>
              <w:rFonts w:ascii="Times New Roman" w:eastAsia="Times New Roman" w:hAnsi="Times New Roman" w:cs="Times New Roman"/>
              <w:color w:val="000000"/>
              <w:sz w:val="24"/>
              <w:szCs w:val="24"/>
            </w:rPr>
            <w:t xml:space="preserve">; prompt on Chinese </w:t>
          </w:r>
          <w:r>
            <w:rPr>
              <w:rFonts w:ascii="Times New Roman" w:eastAsia="Times New Roman" w:hAnsi="Times New Roman" w:cs="Times New Roman"/>
              <w:color w:val="000000"/>
              <w:sz w:val="24"/>
              <w:szCs w:val="24"/>
              <w:u w:val="single"/>
            </w:rPr>
            <w:t>opera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“model opera” is performed within John Adam's </w:t>
          </w:r>
          <w:r>
            <w:rPr>
              <w:rFonts w:ascii="Times New Roman" w:eastAsia="Times New Roman" w:hAnsi="Times New Roman" w:cs="Times New Roman"/>
              <w:i/>
              <w:color w:val="000000"/>
              <w:sz w:val="24"/>
              <w:szCs w:val="24"/>
            </w:rPr>
            <w:t>Nixon in China</w:t>
          </w:r>
          <w:r>
            <w:rPr>
              <w:rFonts w:ascii="Times New Roman" w:eastAsia="Times New Roman" w:hAnsi="Times New Roman" w:cs="Times New Roman"/>
              <w:color w:val="000000"/>
              <w:sz w:val="24"/>
              <w:szCs w:val="24"/>
            </w:rPr>
            <w:t>. This opera-ballet is interrupted by the First Lady, who thinks that a peasant girl is going to be whip</w:t>
          </w:r>
          <w:r>
            <w:rPr>
              <w:rFonts w:ascii="Times New Roman" w:eastAsia="Times New Roman" w:hAnsi="Times New Roman" w:cs="Times New Roman"/>
              <w:color w:val="000000"/>
              <w:sz w:val="24"/>
              <w:szCs w:val="24"/>
            </w:rPr>
            <w:t>ped to death,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Red Detachment of Women</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Hóngsè</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niángzǐ</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jūn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Pat Nixon's interruption of </w:t>
          </w:r>
          <w:r>
            <w:rPr>
              <w:rFonts w:ascii="Times New Roman" w:eastAsia="Times New Roman" w:hAnsi="Times New Roman" w:cs="Times New Roman"/>
              <w:i/>
              <w:color w:val="000000"/>
              <w:sz w:val="24"/>
              <w:szCs w:val="24"/>
            </w:rPr>
            <w:t>The Red Detachment of Women</w:t>
          </w:r>
          <w:r>
            <w:rPr>
              <w:rFonts w:ascii="Times New Roman" w:eastAsia="Times New Roman" w:hAnsi="Times New Roman" w:cs="Times New Roman"/>
              <w:color w:val="000000"/>
              <w:sz w:val="24"/>
              <w:szCs w:val="24"/>
            </w:rPr>
            <w:t xml:space="preserve"> prompts this indignant coloratura aria that has become a signature of Kathleen Kim. It contains several repetitions of “t</w:t>
          </w:r>
          <w:r>
            <w:rPr>
              <w:rFonts w:ascii="Times New Roman" w:eastAsia="Times New Roman" w:hAnsi="Times New Roman" w:cs="Times New Roman"/>
              <w:color w:val="000000"/>
              <w:sz w:val="24"/>
              <w:szCs w:val="24"/>
            </w:rPr>
            <w:t>he book” and brags about a man “who raised the weak above the strong.”</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I am the wife of Mao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Tse-tung</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Opera - Smith&gt;</w:t>
          </w:r>
        </w:p>
      </w:sdtContent>
    </w:sdt>
    <w:sdt>
      <w:sdtPr>
        <w:tag w:val="goog_rdk_66"/>
        <w:id w:val="-1868130921"/>
      </w:sdtPr>
      <w:sdtEndPr/>
      <w:sdtContent>
        <w:p w14:paraId="0000003B"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661891088"/>
      </w:sdtPr>
      <w:sdtEndPr/>
      <w:sdtContent>
        <w:p w14:paraId="0000003C"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J. Anthony Lukas described the experience of the </w:t>
          </w:r>
          <w:proofErr w:type="spellStart"/>
          <w:r>
            <w:rPr>
              <w:rFonts w:ascii="Times New Roman" w:eastAsia="Times New Roman" w:hAnsi="Times New Roman" w:cs="Times New Roman"/>
              <w:color w:val="000000"/>
              <w:sz w:val="24"/>
              <w:szCs w:val="24"/>
            </w:rPr>
            <w:t>Twymon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McGoff</w:t>
          </w:r>
          <w:proofErr w:type="spellEnd"/>
          <w:r>
            <w:rPr>
              <w:rFonts w:ascii="Times New Roman" w:eastAsia="Times New Roman" w:hAnsi="Times New Roman" w:cs="Times New Roman"/>
              <w:color w:val="000000"/>
              <w:sz w:val="24"/>
              <w:szCs w:val="24"/>
            </w:rPr>
            <w:t xml:space="preserve"> and Divers families, who experienced busing in this </w:t>
          </w:r>
          <w:r>
            <w:rPr>
              <w:rFonts w:ascii="Times New Roman" w:eastAsia="Times New Roman" w:hAnsi="Times New Roman" w:cs="Times New Roman"/>
              <w:color w:val="000000"/>
              <w:sz w:val="24"/>
              <w:szCs w:val="24"/>
            </w:rPr>
            <w:t xml:space="preserve">city, in his book </w:t>
          </w:r>
          <w:r>
            <w:rPr>
              <w:rFonts w:ascii="Times New Roman" w:eastAsia="Times New Roman" w:hAnsi="Times New Roman" w:cs="Times New Roman"/>
              <w:i/>
              <w:color w:val="000000"/>
              <w:sz w:val="24"/>
              <w:szCs w:val="24"/>
            </w:rPr>
            <w:t>Common Ground</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city in which W. Arthur Garrity laid the foundation for a program of compulsory busing in </w:t>
          </w:r>
          <w:r>
            <w:rPr>
              <w:rFonts w:ascii="Times New Roman" w:eastAsia="Times New Roman" w:hAnsi="Times New Roman" w:cs="Times New Roman"/>
              <w:i/>
              <w:color w:val="000000"/>
              <w:sz w:val="24"/>
              <w:szCs w:val="24"/>
            </w:rPr>
            <w:t>Morgan v. Hennigan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Boston</w:t>
          </w:r>
          <w:r>
            <w:rPr>
              <w:rFonts w:ascii="Times New Roman" w:eastAsia="Times New Roman" w:hAnsi="Times New Roman" w:cs="Times New Roman"/>
              <w:color w:val="000000"/>
              <w:sz w:val="24"/>
              <w:szCs w:val="24"/>
            </w:rPr>
            <w:t>, Massachusetts</w:t>
          </w:r>
          <w:r>
            <w:rPr>
              <w:rFonts w:ascii="Times New Roman" w:eastAsia="Times New Roman" w:hAnsi="Times New Roman" w:cs="Times New Roman"/>
              <w:color w:val="000000"/>
              <w:sz w:val="24"/>
              <w:szCs w:val="24"/>
            </w:rPr>
            <w:br/>
            <w:t>[10] The anti-busing protests in Boston saw Jose</w:t>
          </w:r>
          <w:r>
            <w:rPr>
              <w:rFonts w:ascii="Times New Roman" w:eastAsia="Times New Roman" w:hAnsi="Times New Roman" w:cs="Times New Roman"/>
              <w:color w:val="000000"/>
              <w:sz w:val="24"/>
              <w:szCs w:val="24"/>
            </w:rPr>
            <w:t xml:space="preserve">ph Rakes attack Ted </w:t>
          </w:r>
          <w:proofErr w:type="spellStart"/>
          <w:r>
            <w:rPr>
              <w:rFonts w:ascii="Times New Roman" w:eastAsia="Times New Roman" w:hAnsi="Times New Roman" w:cs="Times New Roman"/>
              <w:color w:val="000000"/>
              <w:sz w:val="24"/>
              <w:szCs w:val="24"/>
            </w:rPr>
            <w:t>Landsmark</w:t>
          </w:r>
          <w:proofErr w:type="spellEnd"/>
          <w:r>
            <w:rPr>
              <w:rFonts w:ascii="Times New Roman" w:eastAsia="Times New Roman" w:hAnsi="Times New Roman" w:cs="Times New Roman"/>
              <w:color w:val="000000"/>
              <w:sz w:val="24"/>
              <w:szCs w:val="24"/>
            </w:rPr>
            <w:t xml:space="preserve"> with one of these objects, as depicted in the photograph </w:t>
          </w:r>
          <w:r>
            <w:rPr>
              <w:rFonts w:ascii="Times New Roman" w:eastAsia="Times New Roman" w:hAnsi="Times New Roman" w:cs="Times New Roman"/>
              <w:i/>
              <w:color w:val="000000"/>
              <w:sz w:val="24"/>
              <w:szCs w:val="24"/>
            </w:rPr>
            <w:t>The Soiling of Old Glory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American </w:t>
          </w:r>
          <w:r>
            <w:rPr>
              <w:rFonts w:ascii="Times New Roman" w:eastAsia="Times New Roman" w:hAnsi="Times New Roman" w:cs="Times New Roman"/>
              <w:b/>
              <w:color w:val="000000"/>
              <w:sz w:val="24"/>
              <w:szCs w:val="24"/>
              <w:u w:val="single"/>
            </w:rPr>
            <w:t>flag</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This Massachusetts senator was criticized for supporting busing but sending his children to private schools. After a failed presidential challenge, this man gave the “Dream Shall Never Die” speech.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Edward</w:t>
          </w:r>
          <w:r>
            <w:rPr>
              <w:rFonts w:ascii="Times New Roman" w:eastAsia="Times New Roman" w:hAnsi="Times New Roman" w:cs="Times New Roman"/>
              <w:color w:val="000000"/>
              <w:sz w:val="24"/>
              <w:szCs w:val="24"/>
            </w:rPr>
            <w:t xml:space="preserve"> “Ted” </w:t>
          </w:r>
          <w:r>
            <w:rPr>
              <w:rFonts w:ascii="Times New Roman" w:eastAsia="Times New Roman" w:hAnsi="Times New Roman" w:cs="Times New Roman"/>
              <w:b/>
              <w:color w:val="000000"/>
              <w:sz w:val="24"/>
              <w:szCs w:val="24"/>
              <w:u w:val="single"/>
            </w:rPr>
            <w:t>Kennedy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”Ted” Kennedy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w:t>
          </w:r>
          <w:r>
            <w:rPr>
              <w:rFonts w:ascii="Lucida Bright" w:eastAsia="Lucida Bright" w:hAnsi="Lucida Bright" w:cs="Lucida Bright"/>
              <w:i/>
              <w:color w:val="000000"/>
              <w:sz w:val="18"/>
              <w:szCs w:val="18"/>
            </w:rPr>
            <w:t>History American (1945-present) - Jackson&gt;</w:t>
          </w:r>
        </w:p>
      </w:sdtContent>
    </w:sdt>
    <w:sdt>
      <w:sdtPr>
        <w:tag w:val="goog_rdk_68"/>
        <w:id w:val="-1016304239"/>
      </w:sdtPr>
      <w:sdtEndPr/>
      <w:sdtContent>
        <w:p w14:paraId="0000003D"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1093773027"/>
      </w:sdtPr>
      <w:sdtEndPr/>
      <w:sdtContent>
        <w:p w14:paraId="0000003E"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In one play by this author, </w:t>
          </w:r>
          <w:proofErr w:type="spellStart"/>
          <w:r>
            <w:rPr>
              <w:rFonts w:ascii="Times New Roman" w:eastAsia="Times New Roman" w:hAnsi="Times New Roman" w:cs="Times New Roman"/>
              <w:color w:val="000000"/>
              <w:sz w:val="24"/>
              <w:szCs w:val="24"/>
            </w:rPr>
            <w:t>Waitwell</w:t>
          </w:r>
          <w:proofErr w:type="spellEnd"/>
          <w:r>
            <w:rPr>
              <w:rFonts w:ascii="Times New Roman" w:eastAsia="Times New Roman" w:hAnsi="Times New Roman" w:cs="Times New Roman"/>
              <w:color w:val="000000"/>
              <w:sz w:val="24"/>
              <w:szCs w:val="24"/>
            </w:rPr>
            <w:t xml:space="preserve"> pretends to be Sir Rowland and, on </w:t>
          </w:r>
          <w:proofErr w:type="spellStart"/>
          <w:r>
            <w:rPr>
              <w:rFonts w:ascii="Times New Roman" w:eastAsia="Times New Roman" w:hAnsi="Times New Roman" w:cs="Times New Roman"/>
              <w:color w:val="000000"/>
              <w:sz w:val="24"/>
              <w:szCs w:val="24"/>
            </w:rPr>
            <w:t>Mirabell's</w:t>
          </w:r>
          <w:proofErr w:type="spellEnd"/>
          <w:r>
            <w:rPr>
              <w:rFonts w:ascii="Times New Roman" w:eastAsia="Times New Roman" w:hAnsi="Times New Roman" w:cs="Times New Roman"/>
              <w:color w:val="000000"/>
              <w:sz w:val="24"/>
              <w:szCs w:val="24"/>
            </w:rPr>
            <w:t xml:space="preserve"> command, tries to trick Lady </w:t>
          </w:r>
          <w:proofErr w:type="spellStart"/>
          <w:r>
            <w:rPr>
              <w:rFonts w:ascii="Times New Roman" w:eastAsia="Times New Roman" w:hAnsi="Times New Roman" w:cs="Times New Roman"/>
              <w:color w:val="000000"/>
              <w:sz w:val="24"/>
              <w:szCs w:val="24"/>
            </w:rPr>
            <w:t>Wishfort</w:t>
          </w:r>
          <w:proofErr w:type="spellEnd"/>
          <w:r>
            <w:rPr>
              <w:rFonts w:ascii="Times New Roman" w:eastAsia="Times New Roman" w:hAnsi="Times New Roman" w:cs="Times New Roman"/>
              <w:color w:val="000000"/>
              <w:sz w:val="24"/>
              <w:szCs w:val="24"/>
            </w:rPr>
            <w:t xml:space="preserve"> into a false engagement. For 10 points,</w:t>
          </w:r>
          <w:r>
            <w:rPr>
              <w:rFonts w:ascii="Times New Roman" w:eastAsia="Times New Roman" w:hAnsi="Times New Roman" w:cs="Times New Roman"/>
              <w:color w:val="000000"/>
              <w:sz w:val="24"/>
              <w:szCs w:val="24"/>
            </w:rPr>
            <w:br/>
            <w:t>[10] Name this author who created the saying</w:t>
          </w:r>
          <w:r>
            <w:rPr>
              <w:rFonts w:ascii="Times New Roman" w:eastAsia="Times New Roman" w:hAnsi="Times New Roman" w:cs="Times New Roman"/>
              <w:color w:val="000000"/>
              <w:sz w:val="24"/>
              <w:szCs w:val="24"/>
            </w:rPr>
            <w:t xml:space="preserve">s “hell hath no fury like a woman scorned” and “kiss and tell” in plays like </w:t>
          </w:r>
          <w:r>
            <w:rPr>
              <w:rFonts w:ascii="Times New Roman" w:eastAsia="Times New Roman" w:hAnsi="Times New Roman" w:cs="Times New Roman"/>
              <w:i/>
              <w:color w:val="000000"/>
              <w:sz w:val="24"/>
              <w:szCs w:val="24"/>
            </w:rPr>
            <w:t>The Way of the World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William </w:t>
          </w:r>
          <w:r>
            <w:rPr>
              <w:rFonts w:ascii="Times New Roman" w:eastAsia="Times New Roman" w:hAnsi="Times New Roman" w:cs="Times New Roman"/>
              <w:b/>
              <w:color w:val="000000"/>
              <w:sz w:val="24"/>
              <w:szCs w:val="24"/>
              <w:u w:val="single"/>
            </w:rPr>
            <w:t>Congreve</w:t>
          </w:r>
          <w:r>
            <w:rPr>
              <w:rFonts w:ascii="Times New Roman" w:eastAsia="Times New Roman" w:hAnsi="Times New Roman" w:cs="Times New Roman"/>
              <w:color w:val="000000"/>
              <w:sz w:val="24"/>
              <w:szCs w:val="24"/>
            </w:rPr>
            <w:br/>
            <w:t>[10] The Way of the World was a play from this period which had no rules governing its morality. Comedies in this period were also k</w:t>
          </w:r>
          <w:r>
            <w:rPr>
              <w:rFonts w:ascii="Times New Roman" w:eastAsia="Times New Roman" w:hAnsi="Times New Roman" w:cs="Times New Roman"/>
              <w:color w:val="000000"/>
              <w:sz w:val="24"/>
              <w:szCs w:val="24"/>
            </w:rPr>
            <w:t xml:space="preserve">nown as comedies of manners and this period saw the first professional female playwright, Aphra </w:t>
          </w:r>
          <w:proofErr w:type="spellStart"/>
          <w:r>
            <w:rPr>
              <w:rFonts w:ascii="Times New Roman" w:eastAsia="Times New Roman" w:hAnsi="Times New Roman" w:cs="Times New Roman"/>
              <w:color w:val="000000"/>
              <w:sz w:val="24"/>
              <w:szCs w:val="24"/>
            </w:rPr>
            <w:t>Behn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Restoration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Restoration</w:t>
          </w:r>
          <w:r>
            <w:rPr>
              <w:rFonts w:ascii="Times New Roman" w:eastAsia="Times New Roman" w:hAnsi="Times New Roman" w:cs="Times New Roman"/>
              <w:color w:val="000000"/>
              <w:sz w:val="24"/>
              <w:szCs w:val="24"/>
            </w:rPr>
            <w:t xml:space="preserve"> comedies]</w:t>
          </w:r>
          <w:r>
            <w:rPr>
              <w:rFonts w:ascii="Times New Roman" w:eastAsia="Times New Roman" w:hAnsi="Times New Roman" w:cs="Times New Roman"/>
              <w:color w:val="000000"/>
              <w:sz w:val="24"/>
              <w:szCs w:val="24"/>
            </w:rPr>
            <w:br/>
            <w:t xml:space="preserve">[10] This 1676 Restoration comedy by Sir George Etheredge subtitled Sir </w:t>
          </w:r>
          <w:proofErr w:type="spellStart"/>
          <w:r>
            <w:rPr>
              <w:rFonts w:ascii="Times New Roman" w:eastAsia="Times New Roman" w:hAnsi="Times New Roman" w:cs="Times New Roman"/>
              <w:color w:val="000000"/>
              <w:sz w:val="24"/>
              <w:szCs w:val="24"/>
            </w:rPr>
            <w:t>Fopling</w:t>
          </w:r>
          <w:proofErr w:type="spellEnd"/>
          <w:r>
            <w:rPr>
              <w:rFonts w:ascii="Times New Roman" w:eastAsia="Times New Roman" w:hAnsi="Times New Roman" w:cs="Times New Roman"/>
              <w:color w:val="000000"/>
              <w:sz w:val="24"/>
              <w:szCs w:val="24"/>
            </w:rPr>
            <w:t xml:space="preserve"> Flutter follows </w:t>
          </w:r>
          <w:proofErr w:type="spellStart"/>
          <w:r>
            <w:rPr>
              <w:rFonts w:ascii="Times New Roman" w:eastAsia="Times New Roman" w:hAnsi="Times New Roman" w:cs="Times New Roman"/>
              <w:color w:val="000000"/>
              <w:sz w:val="24"/>
              <w:szCs w:val="24"/>
            </w:rPr>
            <w:t>Dormiant</w:t>
          </w:r>
          <w:proofErr w:type="spellEnd"/>
          <w:r>
            <w:rPr>
              <w:rFonts w:ascii="Times New Roman" w:eastAsia="Times New Roman" w:hAnsi="Times New Roman" w:cs="Times New Roman"/>
              <w:color w:val="000000"/>
              <w:sz w:val="24"/>
              <w:szCs w:val="24"/>
            </w:rPr>
            <w:t xml:space="preserve"> extricating himself from his affair with Mrs. </w:t>
          </w:r>
          <w:proofErr w:type="spellStart"/>
          <w:r>
            <w:rPr>
              <w:rFonts w:ascii="Times New Roman" w:eastAsia="Times New Roman" w:hAnsi="Times New Roman" w:cs="Times New Roman"/>
              <w:color w:val="000000"/>
              <w:sz w:val="24"/>
              <w:szCs w:val="24"/>
            </w:rPr>
            <w:t>Loveit</w:t>
          </w:r>
          <w:proofErr w:type="spellEnd"/>
          <w:r>
            <w:rPr>
              <w:rFonts w:ascii="Times New Roman" w:eastAsia="Times New Roman" w:hAnsi="Times New Roman" w:cs="Times New Roman"/>
              <w:color w:val="000000"/>
              <w:sz w:val="24"/>
              <w:szCs w:val="24"/>
            </w:rPr>
            <w:t xml:space="preserve"> to marry Harriett.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Man of Mode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British Non-Shakespeare - </w:t>
          </w:r>
          <w:proofErr w:type="spellStart"/>
          <w:r>
            <w:rPr>
              <w:rFonts w:ascii="Lucida Bright" w:eastAsia="Lucida Bright" w:hAnsi="Lucida Bright" w:cs="Lucida Bright"/>
              <w:i/>
              <w:color w:val="000000"/>
              <w:sz w:val="18"/>
              <w:szCs w:val="18"/>
            </w:rPr>
            <w:t>Santanam</w:t>
          </w:r>
          <w:proofErr w:type="spellEnd"/>
          <w:r>
            <w:rPr>
              <w:rFonts w:ascii="Lucida Bright" w:eastAsia="Lucida Bright" w:hAnsi="Lucida Bright" w:cs="Lucida Bright"/>
              <w:i/>
              <w:color w:val="000000"/>
              <w:sz w:val="18"/>
              <w:szCs w:val="18"/>
            </w:rPr>
            <w:t>&gt;</w:t>
          </w:r>
        </w:p>
      </w:sdtContent>
    </w:sdt>
    <w:sdt>
      <w:sdtPr>
        <w:tag w:val="goog_rdk_70"/>
        <w:id w:val="33853670"/>
      </w:sdtPr>
      <w:sdtEndPr/>
      <w:sdtContent>
        <w:p w14:paraId="0000003F"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655505834"/>
      </w:sdtPr>
      <w:sdtEndPr/>
      <w:sdtContent>
        <w:p w14:paraId="00000040"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This artist's painting </w:t>
          </w:r>
          <w:r>
            <w:rPr>
              <w:rFonts w:ascii="Times New Roman" w:eastAsia="Times New Roman" w:hAnsi="Times New Roman" w:cs="Times New Roman"/>
              <w:i/>
              <w:color w:val="000000"/>
              <w:sz w:val="24"/>
              <w:szCs w:val="24"/>
            </w:rPr>
            <w:t>There Comes Papa</w:t>
          </w:r>
          <w:r>
            <w:rPr>
              <w:rFonts w:ascii="Times New Roman" w:eastAsia="Times New Roman" w:hAnsi="Times New Roman" w:cs="Times New Roman"/>
              <w:color w:val="000000"/>
              <w:sz w:val="24"/>
              <w:szCs w:val="24"/>
            </w:rPr>
            <w:t xml:space="preserve"> has been read as a commentary on the upheaval of </w:t>
          </w:r>
          <w:proofErr w:type="spellStart"/>
          <w:r>
            <w:rPr>
              <w:rFonts w:ascii="Times New Roman" w:eastAsia="Times New Roman" w:hAnsi="Times New Roman" w:cs="Times New Roman"/>
              <w:color w:val="000000"/>
              <w:sz w:val="24"/>
              <w:szCs w:val="24"/>
            </w:rPr>
            <w:t>Nayar</w:t>
          </w:r>
          <w:proofErr w:type="spellEnd"/>
          <w:r>
            <w:rPr>
              <w:rFonts w:ascii="Times New Roman" w:eastAsia="Times New Roman" w:hAnsi="Times New Roman" w:cs="Times New Roman"/>
              <w:color w:val="000000"/>
              <w:sz w:val="24"/>
              <w:szCs w:val="24"/>
            </w:rPr>
            <w:t xml:space="preserve"> gender r</w:t>
          </w:r>
          <w:r>
            <w:rPr>
              <w:rFonts w:ascii="Times New Roman" w:eastAsia="Times New Roman" w:hAnsi="Times New Roman" w:cs="Times New Roman"/>
              <w:color w:val="000000"/>
              <w:sz w:val="24"/>
              <w:szCs w:val="24"/>
            </w:rPr>
            <w:t>oles under British rule. For 10 points each:</w:t>
          </w:r>
          <w:r>
            <w:rPr>
              <w:rFonts w:ascii="Times New Roman" w:eastAsia="Times New Roman" w:hAnsi="Times New Roman" w:cs="Times New Roman"/>
              <w:color w:val="000000"/>
              <w:sz w:val="24"/>
              <w:szCs w:val="24"/>
            </w:rPr>
            <w:br/>
            <w:t xml:space="preserve">[10] Name this artist. He is best known for his paintings of scenes from the </w:t>
          </w:r>
          <w:r>
            <w:rPr>
              <w:rFonts w:ascii="Times New Roman" w:eastAsia="Times New Roman" w:hAnsi="Times New Roman" w:cs="Times New Roman"/>
              <w:i/>
              <w:color w:val="000000"/>
              <w:sz w:val="24"/>
              <w:szCs w:val="24"/>
            </w:rPr>
            <w:t>Mahabharata</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Recognition of Shakuntala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Raja Ravi </w:t>
          </w:r>
          <w:r>
            <w:rPr>
              <w:rFonts w:ascii="Times New Roman" w:eastAsia="Times New Roman" w:hAnsi="Times New Roman" w:cs="Times New Roman"/>
              <w:b/>
              <w:color w:val="000000"/>
              <w:sz w:val="24"/>
              <w:szCs w:val="24"/>
              <w:u w:val="single"/>
            </w:rPr>
            <w:t>Varma</w:t>
          </w:r>
          <w:r>
            <w:rPr>
              <w:rFonts w:ascii="Times New Roman" w:eastAsia="Times New Roman" w:hAnsi="Times New Roman" w:cs="Times New Roman"/>
              <w:color w:val="000000"/>
              <w:sz w:val="24"/>
              <w:szCs w:val="24"/>
            </w:rPr>
            <w:br/>
            <w:t xml:space="preserve">[10] Varma's </w:t>
          </w:r>
          <w:r>
            <w:rPr>
              <w:rFonts w:ascii="Times New Roman" w:eastAsia="Times New Roman" w:hAnsi="Times New Roman" w:cs="Times New Roman"/>
              <w:i/>
              <w:color w:val="000000"/>
              <w:sz w:val="24"/>
              <w:szCs w:val="24"/>
            </w:rPr>
            <w:t>Mahabharata</w:t>
          </w:r>
          <w:r>
            <w:rPr>
              <w:rFonts w:ascii="Times New Roman" w:eastAsia="Times New Roman" w:hAnsi="Times New Roman" w:cs="Times New Roman"/>
              <w:color w:val="000000"/>
              <w:sz w:val="24"/>
              <w:szCs w:val="24"/>
            </w:rPr>
            <w:t xml:space="preserve"> paintings can be classified into this </w:t>
          </w:r>
          <w:r>
            <w:rPr>
              <w:rFonts w:ascii="Times New Roman" w:eastAsia="Times New Roman" w:hAnsi="Times New Roman" w:cs="Times New Roman"/>
              <w:color w:val="000000"/>
              <w:sz w:val="24"/>
              <w:szCs w:val="24"/>
            </w:rPr>
            <w:t>broad genre, since they depict scenes from myth. In Western academies, this genre of painting was typically placed at the top of the hierarchy of genres.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history</w:t>
          </w:r>
          <w:r>
            <w:rPr>
              <w:rFonts w:ascii="Times New Roman" w:eastAsia="Times New Roman" w:hAnsi="Times New Roman" w:cs="Times New Roman"/>
              <w:color w:val="000000"/>
              <w:sz w:val="24"/>
              <w:szCs w:val="24"/>
            </w:rPr>
            <w:t xml:space="preserve"> painting</w:t>
          </w:r>
          <w:r>
            <w:rPr>
              <w:rFonts w:ascii="Times New Roman" w:eastAsia="Times New Roman" w:hAnsi="Times New Roman" w:cs="Times New Roman"/>
              <w:color w:val="000000"/>
              <w:sz w:val="24"/>
              <w:szCs w:val="24"/>
            </w:rPr>
            <w:br/>
            <w:t>[10] Many of Varma's paintings were first introduced to a Western audience at</w:t>
          </w:r>
          <w:r>
            <w:rPr>
              <w:rFonts w:ascii="Times New Roman" w:eastAsia="Times New Roman" w:hAnsi="Times New Roman" w:cs="Times New Roman"/>
              <w:color w:val="000000"/>
              <w:sz w:val="24"/>
              <w:szCs w:val="24"/>
            </w:rPr>
            <w:t xml:space="preserve"> an exhibition in this city. This city's Art Institute contains </w:t>
          </w:r>
          <w:r>
            <w:rPr>
              <w:rFonts w:ascii="Times New Roman" w:eastAsia="Times New Roman" w:hAnsi="Times New Roman" w:cs="Times New Roman"/>
              <w:i/>
              <w:color w:val="000000"/>
              <w:sz w:val="24"/>
              <w:szCs w:val="24"/>
            </w:rPr>
            <w:t>A Sunday Afternoon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Paris Street, Rainy Day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Chicago</w:t>
          </w:r>
          <w:r>
            <w:rPr>
              <w:rFonts w:ascii="Times New Roman" w:eastAsia="Times New Roman" w:hAnsi="Times New Roman" w:cs="Times New Roman"/>
              <w:color w:val="000000"/>
              <w:sz w:val="24"/>
              <w:szCs w:val="24"/>
            </w:rPr>
            <w:t>, Illinois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Myers&gt;</w:t>
          </w:r>
        </w:p>
      </w:sdtContent>
    </w:sdt>
    <w:sdt>
      <w:sdtPr>
        <w:tag w:val="goog_rdk_72"/>
        <w:id w:val="1918890219"/>
      </w:sdtPr>
      <w:sdtEndPr/>
      <w:sdtContent>
        <w:p w14:paraId="00000041"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948707841"/>
      </w:sdtPr>
      <w:sdtEndPr/>
      <w:sdtContent>
        <w:p w14:paraId="00000042"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4"/>
        <w:id w:val="-157995509"/>
      </w:sdtPr>
      <w:sdtEndPr/>
      <w:sdtContent>
        <w:p w14:paraId="00000043"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For 10 points each, answer the following about the EM algorithm for parameter estimation:</w:t>
          </w:r>
          <w:r>
            <w:rPr>
              <w:rFonts w:ascii="Times New Roman" w:eastAsia="Times New Roman" w:hAnsi="Times New Roman" w:cs="Times New Roman"/>
              <w:color w:val="000000"/>
              <w:sz w:val="24"/>
              <w:szCs w:val="24"/>
            </w:rPr>
            <w:br/>
            <w:t>[10] The EM algorithm involves computing the expected value of this function with respect to the current parameter estimates. This function, whose derivative is th</w:t>
          </w:r>
          <w:r>
            <w:rPr>
              <w:rFonts w:ascii="Times New Roman" w:eastAsia="Times New Roman" w:hAnsi="Times New Roman" w:cs="Times New Roman"/>
              <w:color w:val="000000"/>
              <w:sz w:val="24"/>
              <w:szCs w:val="24"/>
            </w:rPr>
            <w:t>e score function, commonly arises in frequentist parameter estimation, since it can be easier to solve for the MLE after applying a certain monotonic transformation.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log-likelihood</w:t>
          </w:r>
          <w:r>
            <w:rPr>
              <w:rFonts w:ascii="Times New Roman" w:eastAsia="Times New Roman" w:hAnsi="Times New Roman" w:cs="Times New Roman"/>
              <w:color w:val="000000"/>
              <w:sz w:val="24"/>
              <w:szCs w:val="24"/>
            </w:rPr>
            <w:t xml:space="preserve"> function [accept any answer indicating that it is the </w:t>
          </w:r>
          <w:r>
            <w:rPr>
              <w:rFonts w:ascii="Times New Roman" w:eastAsia="Times New Roman" w:hAnsi="Times New Roman" w:cs="Times New Roman"/>
              <w:b/>
              <w:color w:val="000000"/>
              <w:sz w:val="24"/>
              <w:szCs w:val="24"/>
              <w:u w:val="single"/>
            </w:rPr>
            <w:t>log</w:t>
          </w:r>
          <w:r>
            <w:rPr>
              <w:rFonts w:ascii="Times New Roman" w:eastAsia="Times New Roman" w:hAnsi="Times New Roman" w:cs="Times New Roman"/>
              <w:color w:val="000000"/>
              <w:sz w:val="24"/>
              <w:szCs w:val="24"/>
            </w:rPr>
            <w:t xml:space="preserve">arithm of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u w:val="single"/>
            </w:rPr>
            <w:t>likelihood</w:t>
          </w:r>
          <w:r>
            <w:rPr>
              <w:rFonts w:ascii="Times New Roman" w:eastAsia="Times New Roman" w:hAnsi="Times New Roman" w:cs="Times New Roman"/>
              <w:color w:val="000000"/>
              <w:sz w:val="24"/>
              <w:szCs w:val="24"/>
            </w:rPr>
            <w:t xml:space="preserve"> function; do not accept or prompt on just “likelihood”]</w:t>
          </w:r>
          <w:r>
            <w:rPr>
              <w:rFonts w:ascii="Times New Roman" w:eastAsia="Times New Roman" w:hAnsi="Times New Roman" w:cs="Times New Roman"/>
              <w:color w:val="000000"/>
              <w:sz w:val="24"/>
              <w:szCs w:val="24"/>
            </w:rPr>
            <w:br/>
            <w:t xml:space="preserve">[10] Because it iteratively increases the log-likelihood of the observed data, EM has a tendency to move toward this type of optimum. This type of optimum may only be the best solution </w:t>
          </w:r>
          <w:r>
            <w:rPr>
              <w:rFonts w:ascii="Times New Roman" w:eastAsia="Times New Roman" w:hAnsi="Times New Roman" w:cs="Times New Roman"/>
              <w:color w:val="000000"/>
              <w:sz w:val="24"/>
              <w:szCs w:val="24"/>
            </w:rPr>
            <w:t>in some neighborhood, in contrast to a global optimum.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local</w:t>
          </w:r>
          <w:r>
            <w:rPr>
              <w:rFonts w:ascii="Times New Roman" w:eastAsia="Times New Roman" w:hAnsi="Times New Roman" w:cs="Times New Roman"/>
              <w:color w:val="000000"/>
              <w:sz w:val="24"/>
              <w:szCs w:val="24"/>
            </w:rPr>
            <w:t xml:space="preserve"> optimum</w:t>
          </w:r>
          <w:r>
            <w:rPr>
              <w:rFonts w:ascii="Times New Roman" w:eastAsia="Times New Roman" w:hAnsi="Times New Roman" w:cs="Times New Roman"/>
              <w:color w:val="000000"/>
              <w:sz w:val="24"/>
              <w:szCs w:val="24"/>
            </w:rPr>
            <w:br/>
            <w:t>[10] The EM algorithm is commonly used to estimate the parameters of one of these models, in which data is assumed to come from one of many different distributions, each with a ce</w:t>
          </w:r>
          <w:r>
            <w:rPr>
              <w:rFonts w:ascii="Times New Roman" w:eastAsia="Times New Roman" w:hAnsi="Times New Roman" w:cs="Times New Roman"/>
              <w:color w:val="000000"/>
              <w:sz w:val="24"/>
              <w:szCs w:val="24"/>
            </w:rPr>
            <w:t>rtain probability.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mixture</w:t>
          </w:r>
          <w:r>
            <w:rPr>
              <w:rFonts w:ascii="Times New Roman" w:eastAsia="Times New Roman" w:hAnsi="Times New Roman" w:cs="Times New Roman"/>
              <w:color w:val="000000"/>
              <w:sz w:val="24"/>
              <w:szCs w:val="24"/>
            </w:rPr>
            <w:t xml:space="preserve"> model [do not accept or prompt on “mixed” model]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75"/>
        <w:id w:val="-1642724636"/>
      </w:sdtPr>
      <w:sdtEndPr/>
      <w:sdtContent>
        <w:p w14:paraId="00000044"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1057051544"/>
      </w:sdtPr>
      <w:sdtEndPr/>
      <w:sdtContent>
        <w:p w14:paraId="00000045"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After this battle ends, </w:t>
          </w:r>
          <w:proofErr w:type="spellStart"/>
          <w:r>
            <w:rPr>
              <w:rFonts w:ascii="Times New Roman" w:eastAsia="Times New Roman" w:hAnsi="Times New Roman" w:cs="Times New Roman"/>
              <w:color w:val="000000"/>
              <w:sz w:val="24"/>
              <w:szCs w:val="24"/>
            </w:rPr>
            <w:t>Mopsus</w:t>
          </w:r>
          <w:proofErr w:type="spellEnd"/>
          <w:r>
            <w:rPr>
              <w:rFonts w:ascii="Times New Roman" w:eastAsia="Times New Roman" w:hAnsi="Times New Roman" w:cs="Times New Roman"/>
              <w:color w:val="000000"/>
              <w:sz w:val="24"/>
              <w:szCs w:val="24"/>
            </w:rPr>
            <w:t xml:space="preserve"> sees a rising golden bird, which may be a phoenix. For 10 points each:</w:t>
          </w:r>
          <w:r>
            <w:rPr>
              <w:rFonts w:ascii="Times New Roman" w:eastAsia="Times New Roman" w:hAnsi="Times New Roman" w:cs="Times New Roman"/>
              <w:color w:val="000000"/>
              <w:sz w:val="24"/>
              <w:szCs w:val="24"/>
            </w:rPr>
            <w:br/>
            <w:t>[10] Name this battle that sees the</w:t>
          </w:r>
          <w:r>
            <w:rPr>
              <w:rFonts w:ascii="Times New Roman" w:eastAsia="Times New Roman" w:hAnsi="Times New Roman" w:cs="Times New Roman"/>
              <w:color w:val="000000"/>
              <w:sz w:val="24"/>
              <w:szCs w:val="24"/>
            </w:rPr>
            <w:t xml:space="preserve"> death of </w:t>
          </w:r>
          <w:proofErr w:type="spellStart"/>
          <w:r>
            <w:rPr>
              <w:rFonts w:ascii="Times New Roman" w:eastAsia="Times New Roman" w:hAnsi="Times New Roman" w:cs="Times New Roman"/>
              <w:color w:val="000000"/>
              <w:sz w:val="24"/>
              <w:szCs w:val="24"/>
            </w:rPr>
            <w:t>Caeneus</w:t>
          </w:r>
          <w:proofErr w:type="spellEnd"/>
          <w:r>
            <w:rPr>
              <w:rFonts w:ascii="Times New Roman" w:eastAsia="Times New Roman" w:hAnsi="Times New Roman" w:cs="Times New Roman"/>
              <w:color w:val="000000"/>
              <w:sz w:val="24"/>
              <w:szCs w:val="24"/>
            </w:rPr>
            <w:t xml:space="preserve">, a warrior who was mocked by </w:t>
          </w:r>
          <w:proofErr w:type="spellStart"/>
          <w:r>
            <w:rPr>
              <w:rFonts w:ascii="Times New Roman" w:eastAsia="Times New Roman" w:hAnsi="Times New Roman" w:cs="Times New Roman"/>
              <w:color w:val="000000"/>
              <w:sz w:val="24"/>
              <w:szCs w:val="24"/>
            </w:rPr>
            <w:t>Latreus</w:t>
          </w:r>
          <w:proofErr w:type="spellEnd"/>
          <w:r>
            <w:rPr>
              <w:rFonts w:ascii="Times New Roman" w:eastAsia="Times New Roman" w:hAnsi="Times New Roman" w:cs="Times New Roman"/>
              <w:color w:val="000000"/>
              <w:sz w:val="24"/>
              <w:szCs w:val="24"/>
            </w:rPr>
            <w:t xml:space="preserve"> for being transformed from a woman into a man. This battle begins as </w:t>
          </w:r>
          <w:proofErr w:type="spellStart"/>
          <w:r>
            <w:rPr>
              <w:rFonts w:ascii="Times New Roman" w:eastAsia="Times New Roman" w:hAnsi="Times New Roman" w:cs="Times New Roman"/>
              <w:color w:val="000000"/>
              <w:sz w:val="24"/>
              <w:szCs w:val="24"/>
            </w:rPr>
            <w:t>Eurytion</w:t>
          </w:r>
          <w:proofErr w:type="spellEnd"/>
          <w:r>
            <w:rPr>
              <w:rFonts w:ascii="Times New Roman" w:eastAsia="Times New Roman" w:hAnsi="Times New Roman" w:cs="Times New Roman"/>
              <w:color w:val="000000"/>
              <w:sz w:val="24"/>
              <w:szCs w:val="24"/>
            </w:rPr>
            <w:t xml:space="preserve"> is killed by Theseus, who smashes a wine-bowl in his face.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Centauromachy</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battle</w:t>
          </w:r>
          <w:r>
            <w:rPr>
              <w:rFonts w:ascii="Times New Roman" w:eastAsia="Times New Roman" w:hAnsi="Times New Roman" w:cs="Times New Roman"/>
              <w:color w:val="000000"/>
              <w:sz w:val="24"/>
              <w:szCs w:val="24"/>
            </w:rPr>
            <w:t xml:space="preserve"> between the </w:t>
          </w:r>
          <w:r>
            <w:rPr>
              <w:rFonts w:ascii="Times New Roman" w:eastAsia="Times New Roman" w:hAnsi="Times New Roman" w:cs="Times New Roman"/>
              <w:b/>
              <w:color w:val="000000"/>
              <w:sz w:val="24"/>
              <w:szCs w:val="24"/>
              <w:u w:val="single"/>
            </w:rPr>
            <w:t>centaurs</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b/>
              <w:color w:val="000000"/>
              <w:sz w:val="24"/>
              <w:szCs w:val="24"/>
              <w:u w:val="single"/>
            </w:rPr>
            <w:t>La</w:t>
          </w:r>
          <w:r>
            <w:rPr>
              <w:rFonts w:ascii="Times New Roman" w:eastAsia="Times New Roman" w:hAnsi="Times New Roman" w:cs="Times New Roman"/>
              <w:b/>
              <w:color w:val="000000"/>
              <w:sz w:val="24"/>
              <w:szCs w:val="24"/>
              <w:u w:val="single"/>
            </w:rPr>
            <w:t>piths</w:t>
          </w:r>
          <w:proofErr w:type="spellEnd"/>
          <w:r>
            <w:rPr>
              <w:rFonts w:ascii="Times New Roman" w:eastAsia="Times New Roman" w:hAnsi="Times New Roman" w:cs="Times New Roman"/>
              <w:color w:val="000000"/>
              <w:sz w:val="24"/>
              <w:szCs w:val="24"/>
            </w:rPr>
            <w:t xml:space="preserve">; prompt on partial answers or answers indicating a </w:t>
          </w:r>
          <w:r>
            <w:rPr>
              <w:rFonts w:ascii="Times New Roman" w:eastAsia="Times New Roman" w:hAnsi="Times New Roman" w:cs="Times New Roman"/>
              <w:color w:val="000000"/>
              <w:sz w:val="24"/>
              <w:szCs w:val="24"/>
              <w:u w:val="single"/>
            </w:rPr>
            <w:t>battle</w:t>
          </w:r>
          <w:r>
            <w:rPr>
              <w:rFonts w:ascii="Times New Roman" w:eastAsia="Times New Roman" w:hAnsi="Times New Roman" w:cs="Times New Roman"/>
              <w:color w:val="000000"/>
              <w:sz w:val="24"/>
              <w:szCs w:val="24"/>
            </w:rPr>
            <w:t xml:space="preserve"> between </w:t>
          </w:r>
          <w:r>
            <w:rPr>
              <w:rFonts w:ascii="Times New Roman" w:eastAsia="Times New Roman" w:hAnsi="Times New Roman" w:cs="Times New Roman"/>
              <w:color w:val="000000"/>
              <w:sz w:val="24"/>
              <w:szCs w:val="24"/>
              <w:u w:val="single"/>
            </w:rPr>
            <w:t>Greeks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centaurs</w:t>
          </w:r>
          <w:r>
            <w:rPr>
              <w:rFonts w:ascii="Times New Roman" w:eastAsia="Times New Roman" w:hAnsi="Times New Roman" w:cs="Times New Roman"/>
              <w:color w:val="000000"/>
              <w:sz w:val="24"/>
              <w:szCs w:val="24"/>
            </w:rPr>
            <w:t xml:space="preserve">; accept, but do not otherwise reveal, the </w:t>
          </w:r>
          <w:r>
            <w:rPr>
              <w:rFonts w:ascii="Times New Roman" w:eastAsia="Times New Roman" w:hAnsi="Times New Roman" w:cs="Times New Roman"/>
              <w:b/>
              <w:color w:val="000000"/>
              <w:sz w:val="24"/>
              <w:szCs w:val="24"/>
              <w:u w:val="single"/>
            </w:rPr>
            <w:t>battle</w:t>
          </w:r>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b/>
              <w:color w:val="000000"/>
              <w:sz w:val="24"/>
              <w:szCs w:val="24"/>
              <w:u w:val="single"/>
            </w:rPr>
            <w:t>Pirithous's</w:t>
          </w:r>
          <w:proofErr w:type="spellEnd"/>
          <w:r>
            <w:rPr>
              <w:rFonts w:ascii="Times New Roman" w:eastAsia="Times New Roman" w:hAnsi="Times New Roman" w:cs="Times New Roman"/>
              <w:b/>
              <w:color w:val="000000"/>
              <w:sz w:val="24"/>
              <w:szCs w:val="24"/>
              <w:u w:val="single"/>
            </w:rPr>
            <w:t xml:space="preserve"> wedding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The battle between the centaurs and the </w:t>
          </w:r>
          <w:proofErr w:type="spellStart"/>
          <w:r>
            <w:rPr>
              <w:rFonts w:ascii="Times New Roman" w:eastAsia="Times New Roman" w:hAnsi="Times New Roman" w:cs="Times New Roman"/>
              <w:color w:val="000000"/>
              <w:sz w:val="24"/>
              <w:szCs w:val="24"/>
            </w:rPr>
            <w:t>Lapiths</w:t>
          </w:r>
          <w:proofErr w:type="spellEnd"/>
          <w:r>
            <w:rPr>
              <w:rFonts w:ascii="Times New Roman" w:eastAsia="Times New Roman" w:hAnsi="Times New Roman" w:cs="Times New Roman"/>
              <w:color w:val="000000"/>
              <w:sz w:val="24"/>
              <w:szCs w:val="24"/>
            </w:rPr>
            <w:t xml:space="preserve"> occurs at the wedding of this King of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Lapiths</w:t>
          </w:r>
          <w:proofErr w:type="spellEnd"/>
          <w:r>
            <w:rPr>
              <w:rFonts w:ascii="Times New Roman" w:eastAsia="Times New Roman" w:hAnsi="Times New Roman" w:cs="Times New Roman"/>
              <w:color w:val="000000"/>
              <w:sz w:val="24"/>
              <w:szCs w:val="24"/>
            </w:rPr>
            <w:t xml:space="preserve">. He isn't Pelops, but </w:t>
          </w:r>
          <w:proofErr w:type="spellStart"/>
          <w:r>
            <w:rPr>
              <w:rFonts w:ascii="Times New Roman" w:eastAsia="Times New Roman" w:hAnsi="Times New Roman" w:cs="Times New Roman"/>
              <w:color w:val="000000"/>
              <w:sz w:val="24"/>
              <w:szCs w:val="24"/>
            </w:rPr>
            <w:t>Euryteus</w:t>
          </w:r>
          <w:proofErr w:type="spellEnd"/>
          <w:r>
            <w:rPr>
              <w:rFonts w:ascii="Times New Roman" w:eastAsia="Times New Roman" w:hAnsi="Times New Roman" w:cs="Times New Roman"/>
              <w:color w:val="000000"/>
              <w:sz w:val="24"/>
              <w:szCs w:val="24"/>
            </w:rPr>
            <w:t xml:space="preserve"> provokes Theseus by attempting to carry off this man's wife, Hippodamia.</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Pirithous</w:t>
          </w:r>
          <w:proofErr w:type="spellEnd"/>
          <w:r>
            <w:rPr>
              <w:rFonts w:ascii="Times New Roman" w:eastAsia="Times New Roman" w:hAnsi="Times New Roman" w:cs="Times New Roman"/>
              <w:color w:val="000000"/>
              <w:sz w:val="24"/>
              <w:szCs w:val="24"/>
            </w:rPr>
            <w:br/>
            <w:t xml:space="preserve">[10] The </w:t>
          </w:r>
          <w:proofErr w:type="spellStart"/>
          <w:r>
            <w:rPr>
              <w:rFonts w:ascii="Times New Roman" w:eastAsia="Times New Roman" w:hAnsi="Times New Roman" w:cs="Times New Roman"/>
              <w:color w:val="000000"/>
              <w:sz w:val="24"/>
              <w:szCs w:val="24"/>
            </w:rPr>
            <w:t>Bassae</w:t>
          </w:r>
          <w:proofErr w:type="spellEnd"/>
          <w:r>
            <w:rPr>
              <w:rFonts w:ascii="Times New Roman" w:eastAsia="Times New Roman" w:hAnsi="Times New Roman" w:cs="Times New Roman"/>
              <w:color w:val="000000"/>
              <w:sz w:val="24"/>
              <w:szCs w:val="24"/>
            </w:rPr>
            <w:t xml:space="preserve"> Frieze depicts both the Centauromachy and a battle between Greeks and these peoples, a fierce woman warrio</w:t>
          </w:r>
          <w:r>
            <w:rPr>
              <w:rFonts w:ascii="Times New Roman" w:eastAsia="Times New Roman" w:hAnsi="Times New Roman" w:cs="Times New Roman"/>
              <w:color w:val="000000"/>
              <w:sz w:val="24"/>
              <w:szCs w:val="24"/>
            </w:rPr>
            <w:t xml:space="preserve">r race led at various times by </w:t>
          </w:r>
          <w:proofErr w:type="spellStart"/>
          <w:r>
            <w:rPr>
              <w:rFonts w:ascii="Times New Roman" w:eastAsia="Times New Roman" w:hAnsi="Times New Roman" w:cs="Times New Roman"/>
              <w:color w:val="000000"/>
              <w:sz w:val="24"/>
              <w:szCs w:val="24"/>
            </w:rPr>
            <w:t>Penthesilea</w:t>
          </w:r>
          <w:proofErr w:type="spellEnd"/>
          <w:r>
            <w:rPr>
              <w:rFonts w:ascii="Times New Roman" w:eastAsia="Times New Roman" w:hAnsi="Times New Roman" w:cs="Times New Roman"/>
              <w:color w:val="000000"/>
              <w:sz w:val="24"/>
              <w:szCs w:val="24"/>
            </w:rPr>
            <w:t xml:space="preserve"> and Hippolyta.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Amazon</w:t>
          </w:r>
          <w:r>
            <w:rPr>
              <w:rFonts w:ascii="Times New Roman" w:eastAsia="Times New Roman" w:hAnsi="Times New Roman" w:cs="Times New Roman"/>
              <w:color w:val="000000"/>
              <w:sz w:val="24"/>
              <w:szCs w:val="24"/>
            </w:rPr>
            <w:t xml:space="preserve">s [accept the </w:t>
          </w:r>
          <w:r>
            <w:rPr>
              <w:rFonts w:ascii="Times New Roman" w:eastAsia="Times New Roman" w:hAnsi="Times New Roman" w:cs="Times New Roman"/>
              <w:b/>
              <w:color w:val="000000"/>
              <w:sz w:val="24"/>
              <w:szCs w:val="24"/>
              <w:u w:val="single"/>
            </w:rPr>
            <w:t>Amazonomachy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Shanmugam&gt;</w:t>
          </w:r>
        </w:p>
      </w:sdtContent>
    </w:sdt>
    <w:sdt>
      <w:sdtPr>
        <w:tag w:val="goog_rdk_77"/>
        <w:id w:val="1415970137"/>
      </w:sdtPr>
      <w:sdtEndPr/>
      <w:sdtContent>
        <w:p w14:paraId="00000046"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8"/>
        <w:id w:val="-1319798781"/>
      </w:sdtPr>
      <w:sdtEndPr/>
      <w:sdtContent>
        <w:p w14:paraId="00000047"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This leader signed the Treaty of Resht with Russia and looted the Peacock Throne from Delhi. For 10 points each:</w:t>
          </w:r>
          <w:r>
            <w:rPr>
              <w:rFonts w:ascii="Times New Roman" w:eastAsia="Times New Roman" w:hAnsi="Times New Roman" w:cs="Times New Roman"/>
              <w:color w:val="000000"/>
              <w:sz w:val="24"/>
              <w:szCs w:val="24"/>
            </w:rPr>
            <w:br/>
            <w:t>[10] Name this leader whose idolization of prior conquerors such as Genghis Khan and Tamerlane led him to invade India and the Ottoman Empire in the mid-18th century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Nader</w:t>
          </w:r>
          <w:r>
            <w:rPr>
              <w:rFonts w:ascii="Times New Roman" w:eastAsia="Times New Roman" w:hAnsi="Times New Roman" w:cs="Times New Roman"/>
              <w:color w:val="000000"/>
              <w:sz w:val="24"/>
              <w:szCs w:val="24"/>
            </w:rPr>
            <w:t xml:space="preserve"> Shah</w:t>
          </w:r>
          <w:r>
            <w:rPr>
              <w:rFonts w:ascii="Times New Roman" w:eastAsia="Times New Roman" w:hAnsi="Times New Roman" w:cs="Times New Roman"/>
              <w:color w:val="000000"/>
              <w:sz w:val="24"/>
              <w:szCs w:val="24"/>
            </w:rPr>
            <w:br/>
            <w:t>[10] Nader fought a battle against a Mughal vassal state while marchin</w:t>
          </w:r>
          <w:r>
            <w:rPr>
              <w:rFonts w:ascii="Times New Roman" w:eastAsia="Times New Roman" w:hAnsi="Times New Roman" w:cs="Times New Roman"/>
              <w:color w:val="000000"/>
              <w:sz w:val="24"/>
              <w:szCs w:val="24"/>
            </w:rPr>
            <w:t>g across this pass, which separates modern Afghanistan and Pakistan. His victory there allowed him to conquer much of Northern India.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Khyber</w:t>
          </w:r>
          <w:r>
            <w:rPr>
              <w:rFonts w:ascii="Times New Roman" w:eastAsia="Times New Roman" w:hAnsi="Times New Roman" w:cs="Times New Roman"/>
              <w:color w:val="000000"/>
              <w:sz w:val="24"/>
              <w:szCs w:val="24"/>
            </w:rPr>
            <w:t xml:space="preserve"> Pass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Ahmad Shah, the first leader of this empire, declared independence from Nader Shah once his grip on his empire began to weaken. This empire is considered a predecessor state of modern Afghanistan and fought the Maratha confederacy at the Third Battle </w:t>
          </w:r>
          <w:r>
            <w:rPr>
              <w:rFonts w:ascii="Times New Roman" w:eastAsia="Times New Roman" w:hAnsi="Times New Roman" w:cs="Times New Roman"/>
              <w:color w:val="000000"/>
              <w:sz w:val="24"/>
              <w:szCs w:val="24"/>
            </w:rPr>
            <w:t>of Panipat.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Durrani</w:t>
          </w:r>
          <w:proofErr w:type="spellEnd"/>
          <w:r>
            <w:rPr>
              <w:rFonts w:ascii="Times New Roman" w:eastAsia="Times New Roman" w:hAnsi="Times New Roman" w:cs="Times New Roman"/>
              <w:color w:val="000000"/>
              <w:sz w:val="24"/>
              <w:szCs w:val="24"/>
            </w:rPr>
            <w:t xml:space="preserve"> empire [or </w:t>
          </w:r>
          <w:proofErr w:type="spellStart"/>
          <w:r>
            <w:rPr>
              <w:rFonts w:ascii="Times New Roman" w:eastAsia="Times New Roman" w:hAnsi="Times New Roman" w:cs="Times New Roman"/>
              <w:b/>
              <w:color w:val="000000"/>
              <w:sz w:val="24"/>
              <w:szCs w:val="24"/>
              <w:u w:val="single"/>
            </w:rPr>
            <w:t>Sadozai</w:t>
          </w:r>
          <w:proofErr w:type="spellEnd"/>
          <w:r>
            <w:rPr>
              <w:rFonts w:ascii="Times New Roman" w:eastAsia="Times New Roman" w:hAnsi="Times New Roman" w:cs="Times New Roman"/>
              <w:color w:val="000000"/>
              <w:sz w:val="24"/>
              <w:szCs w:val="24"/>
            </w:rPr>
            <w:t xml:space="preserve"> kingdom]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French&gt;</w:t>
          </w:r>
        </w:p>
      </w:sdtContent>
    </w:sdt>
    <w:sdt>
      <w:sdtPr>
        <w:tag w:val="goog_rdk_79"/>
        <w:id w:val="2006621208"/>
      </w:sdtPr>
      <w:sdtEndPr/>
      <w:sdtContent>
        <w:p w14:paraId="00000048"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0"/>
        <w:id w:val="-1236861253"/>
      </w:sdtPr>
      <w:sdtEndPr/>
      <w:sdtContent>
        <w:p w14:paraId="00000049"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This composer's output was divided into three periods, the last of which is a period of “Contrition,” by his foremost scholar. For 10 points each:</w:t>
          </w:r>
          <w:r>
            <w:rPr>
              <w:rFonts w:ascii="Times New Roman" w:eastAsia="Times New Roman" w:hAnsi="Times New Roman" w:cs="Times New Roman"/>
              <w:color w:val="000000"/>
              <w:sz w:val="24"/>
              <w:szCs w:val="24"/>
            </w:rPr>
            <w:br/>
            <w:t>[10] Name this comp</w:t>
          </w:r>
          <w:r>
            <w:rPr>
              <w:rFonts w:ascii="Times New Roman" w:eastAsia="Times New Roman" w:hAnsi="Times New Roman" w:cs="Times New Roman"/>
              <w:color w:val="000000"/>
              <w:sz w:val="24"/>
              <w:szCs w:val="24"/>
            </w:rPr>
            <w:t xml:space="preserve">oser whose music popularized a hybrid instrument called the </w:t>
          </w:r>
          <w:proofErr w:type="spellStart"/>
          <w:r>
            <w:rPr>
              <w:rFonts w:ascii="Times New Roman" w:eastAsia="Times New Roman" w:hAnsi="Times New Roman" w:cs="Times New Roman"/>
              <w:color w:val="000000"/>
              <w:sz w:val="24"/>
              <w:szCs w:val="24"/>
            </w:rPr>
            <w:t>tromboon</w:t>
          </w:r>
          <w:proofErr w:type="spellEnd"/>
          <w:r>
            <w:rPr>
              <w:rFonts w:ascii="Times New Roman" w:eastAsia="Times New Roman" w:hAnsi="Times New Roman" w:cs="Times New Roman"/>
              <w:color w:val="000000"/>
              <w:sz w:val="24"/>
              <w:szCs w:val="24"/>
            </w:rPr>
            <w:t xml:space="preserve">. His operas include </w:t>
          </w:r>
          <w:r>
            <w:rPr>
              <w:rFonts w:ascii="Times New Roman" w:eastAsia="Times New Roman" w:hAnsi="Times New Roman" w:cs="Times New Roman"/>
              <w:i/>
              <w:color w:val="000000"/>
              <w:sz w:val="24"/>
              <w:szCs w:val="24"/>
            </w:rPr>
            <w:t>The Abduction of Figaro</w:t>
          </w:r>
          <w:r>
            <w:rPr>
              <w:rFonts w:ascii="Times New Roman" w:eastAsia="Times New Roman" w:hAnsi="Times New Roman" w:cs="Times New Roman"/>
              <w:color w:val="000000"/>
              <w:sz w:val="24"/>
              <w:szCs w:val="24"/>
            </w:rPr>
            <w:t xml:space="preserve"> and the half-act </w:t>
          </w:r>
          <w:r>
            <w:rPr>
              <w:rFonts w:ascii="Times New Roman" w:eastAsia="Times New Roman" w:hAnsi="Times New Roman" w:cs="Times New Roman"/>
              <w:i/>
              <w:color w:val="000000"/>
              <w:sz w:val="24"/>
              <w:szCs w:val="24"/>
            </w:rPr>
            <w:t>The Stoned Guest</w:t>
          </w:r>
          <w:r>
            <w:rPr>
              <w:rFonts w:ascii="Times New Roman" w:eastAsia="Times New Roman" w:hAnsi="Times New Roman" w:cs="Times New Roman"/>
              <w:color w:val="000000"/>
              <w:sz w:val="24"/>
              <w:szCs w:val="24"/>
            </w:rPr>
            <w:t>, which were popularized on albums by Peter Schickele.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P.D.Q. Bach</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Bach</w:t>
          </w:r>
          <w:r>
            <w:rPr>
              <w:rFonts w:ascii="Times New Roman" w:eastAsia="Times New Roman" w:hAnsi="Times New Roman" w:cs="Times New Roman"/>
              <w:color w:val="000000"/>
              <w:sz w:val="24"/>
              <w:szCs w:val="24"/>
            </w:rPr>
            <w:t xml:space="preserve">; prompt on Peter </w:t>
          </w:r>
          <w:r>
            <w:rPr>
              <w:rFonts w:ascii="Times New Roman" w:eastAsia="Times New Roman" w:hAnsi="Times New Roman" w:cs="Times New Roman"/>
              <w:color w:val="000000"/>
              <w:sz w:val="24"/>
              <w:szCs w:val="24"/>
              <w:u w:val="single"/>
            </w:rPr>
            <w:t>Sc</w:t>
          </w:r>
          <w:r>
            <w:rPr>
              <w:rFonts w:ascii="Times New Roman" w:eastAsia="Times New Roman" w:hAnsi="Times New Roman" w:cs="Times New Roman"/>
              <w:color w:val="000000"/>
              <w:sz w:val="24"/>
              <w:szCs w:val="24"/>
              <w:u w:val="single"/>
            </w:rPr>
            <w:t>hickele</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t>[10] A “humorous duet” for two of these animals has been attributed to Rossini, but was likely written by Robert Lucas Pearsall. A G minor fugue by Domenico Scarlatti is popularly named after this animal.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w:t>
          </w:r>
          <w:r>
            <w:rPr>
              <w:rFonts w:ascii="Times New Roman" w:eastAsia="Times New Roman" w:hAnsi="Times New Roman" w:cs="Times New Roman"/>
              <w:color w:val="000000"/>
              <w:sz w:val="24"/>
              <w:szCs w:val="24"/>
            </w:rPr>
            <w:t xml:space="preserve">s [or </w:t>
          </w:r>
          <w:proofErr w:type="spellStart"/>
          <w:r>
            <w:rPr>
              <w:rFonts w:ascii="Times New Roman" w:eastAsia="Times New Roman" w:hAnsi="Times New Roman" w:cs="Times New Roman"/>
              <w:b/>
              <w:color w:val="000000"/>
              <w:sz w:val="24"/>
              <w:szCs w:val="24"/>
              <w:u w:val="single"/>
            </w:rPr>
            <w:t>gatto</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g</w:t>
          </w:r>
          <w:r>
            <w:rPr>
              <w:rFonts w:ascii="Times New Roman" w:eastAsia="Times New Roman" w:hAnsi="Times New Roman" w:cs="Times New Roman"/>
              <w:b/>
              <w:color w:val="000000"/>
              <w:sz w:val="24"/>
              <w:szCs w:val="24"/>
              <w:u w:val="single"/>
            </w:rPr>
            <w:t>atti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Gerard </w:t>
          </w:r>
          <w:proofErr w:type="spellStart"/>
          <w:r>
            <w:rPr>
              <w:rFonts w:ascii="Times New Roman" w:eastAsia="Times New Roman" w:hAnsi="Times New Roman" w:cs="Times New Roman"/>
              <w:color w:val="000000"/>
              <w:sz w:val="24"/>
              <w:szCs w:val="24"/>
            </w:rPr>
            <w:t>Hoffnung's</w:t>
          </w:r>
          <w:proofErr w:type="spellEnd"/>
          <w:r>
            <w:rPr>
              <w:rFonts w:ascii="Times New Roman" w:eastAsia="Times New Roman" w:hAnsi="Times New Roman" w:cs="Times New Roman"/>
              <w:color w:val="000000"/>
              <w:sz w:val="24"/>
              <w:szCs w:val="24"/>
            </w:rPr>
            <w:t xml:space="preserve"> namesake festivals, which were hosted in this city, included such pieces as the </w:t>
          </w:r>
          <w:r>
            <w:rPr>
              <w:rFonts w:ascii="Times New Roman" w:eastAsia="Times New Roman" w:hAnsi="Times New Roman" w:cs="Times New Roman"/>
              <w:i/>
              <w:color w:val="000000"/>
              <w:sz w:val="24"/>
              <w:szCs w:val="24"/>
            </w:rPr>
            <w:t>Surprise Symphony</w:t>
          </w:r>
          <w:r>
            <w:rPr>
              <w:rFonts w:ascii="Times New Roman" w:eastAsia="Times New Roman" w:hAnsi="Times New Roman" w:cs="Times New Roman"/>
              <w:color w:val="000000"/>
              <w:sz w:val="24"/>
              <w:szCs w:val="24"/>
            </w:rPr>
            <w:t xml:space="preserve"> “with extra surprises.” The Proms are held in this city's Royal Albert Hall.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London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81"/>
        <w:id w:val="-959189391"/>
      </w:sdtPr>
      <w:sdtEndPr/>
      <w:sdtContent>
        <w:p w14:paraId="0000004A"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2"/>
        <w:id w:val="-898740181"/>
      </w:sdtPr>
      <w:sdtEndPr/>
      <w:sdtContent>
        <w:p w14:paraId="0000004B"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 coupl</w:t>
          </w:r>
          <w:r>
            <w:rPr>
              <w:rFonts w:ascii="Times New Roman" w:eastAsia="Times New Roman" w:hAnsi="Times New Roman" w:cs="Times New Roman"/>
              <w:color w:val="000000"/>
              <w:sz w:val="24"/>
              <w:szCs w:val="24"/>
            </w:rPr>
            <w:t>e is told that their daughter has been killed by a drunk driver, but they are relieved to find out that the body is actually that of her friend in this author's story “Chicxulub.” For 10 points each:</w:t>
          </w:r>
          <w:r>
            <w:rPr>
              <w:rFonts w:ascii="Times New Roman" w:eastAsia="Times New Roman" w:hAnsi="Times New Roman" w:cs="Times New Roman"/>
              <w:color w:val="000000"/>
              <w:sz w:val="24"/>
              <w:szCs w:val="24"/>
            </w:rPr>
            <w:br/>
            <w:t>[10] Name this author. Both men agree not to call an amb</w:t>
          </w:r>
          <w:r>
            <w:rPr>
              <w:rFonts w:ascii="Times New Roman" w:eastAsia="Times New Roman" w:hAnsi="Times New Roman" w:cs="Times New Roman"/>
              <w:color w:val="000000"/>
              <w:sz w:val="24"/>
              <w:szCs w:val="24"/>
            </w:rPr>
            <w:t xml:space="preserve">ulance when Delaney injures </w:t>
          </w:r>
          <w:proofErr w:type="spellStart"/>
          <w:r>
            <w:rPr>
              <w:rFonts w:ascii="Times New Roman" w:eastAsia="Times New Roman" w:hAnsi="Times New Roman" w:cs="Times New Roman"/>
              <w:color w:val="000000"/>
              <w:sz w:val="24"/>
              <w:szCs w:val="24"/>
            </w:rPr>
            <w:t>Cándido</w:t>
          </w:r>
          <w:proofErr w:type="spellEnd"/>
          <w:r>
            <w:rPr>
              <w:rFonts w:ascii="Times New Roman" w:eastAsia="Times New Roman" w:hAnsi="Times New Roman" w:cs="Times New Roman"/>
              <w:color w:val="000000"/>
              <w:sz w:val="24"/>
              <w:szCs w:val="24"/>
            </w:rPr>
            <w:t xml:space="preserve"> while driving his car in this author's novel </w:t>
          </w:r>
          <w:r>
            <w:rPr>
              <w:rFonts w:ascii="Times New Roman" w:eastAsia="Times New Roman" w:hAnsi="Times New Roman" w:cs="Times New Roman"/>
              <w:i/>
              <w:color w:val="000000"/>
              <w:sz w:val="24"/>
              <w:szCs w:val="24"/>
            </w:rPr>
            <w:t>The Tortilla Curtain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T. C. </w:t>
          </w:r>
          <w:r>
            <w:rPr>
              <w:rFonts w:ascii="Times New Roman" w:eastAsia="Times New Roman" w:hAnsi="Times New Roman" w:cs="Times New Roman"/>
              <w:b/>
              <w:color w:val="000000"/>
              <w:sz w:val="24"/>
              <w:szCs w:val="24"/>
              <w:u w:val="single"/>
            </w:rPr>
            <w:t>Boyle</w:t>
          </w:r>
          <w:r>
            <w:rPr>
              <w:rFonts w:ascii="Times New Roman" w:eastAsia="Times New Roman" w:hAnsi="Times New Roman" w:cs="Times New Roman"/>
              <w:color w:val="000000"/>
              <w:sz w:val="24"/>
              <w:szCs w:val="24"/>
            </w:rPr>
            <w:t xml:space="preserve"> [or Thomas </w:t>
          </w:r>
          <w:proofErr w:type="spellStart"/>
          <w:r>
            <w:rPr>
              <w:rFonts w:ascii="Times New Roman" w:eastAsia="Times New Roman" w:hAnsi="Times New Roman" w:cs="Times New Roman"/>
              <w:color w:val="000000"/>
              <w:sz w:val="24"/>
              <w:szCs w:val="24"/>
            </w:rPr>
            <w:t>Coraghessan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Boyle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Mel tells Nick and Laura about an elderly couple hit by a drunken teenager in this short story. In</w:t>
          </w:r>
          <w:r>
            <w:rPr>
              <w:rFonts w:ascii="Times New Roman" w:eastAsia="Times New Roman" w:hAnsi="Times New Roman" w:cs="Times New Roman"/>
              <w:color w:val="000000"/>
              <w:sz w:val="24"/>
              <w:szCs w:val="24"/>
            </w:rPr>
            <w:t xml:space="preserve"> this story, Terri claims that her abusive ex-boyfriend Ed really did love her while sharing a bottle of gin with friends.</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What We Talk About When We Talk About Love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 C. Boyle's “Chicxulub” and Raymond Carver's “What We Talk About When We </w:t>
          </w:r>
          <w:r>
            <w:rPr>
              <w:rFonts w:ascii="Times New Roman" w:eastAsia="Times New Roman" w:hAnsi="Times New Roman" w:cs="Times New Roman"/>
              <w:color w:val="000000"/>
              <w:sz w:val="24"/>
              <w:szCs w:val="24"/>
            </w:rPr>
            <w:t>Talk About Love” were both originally published in this magazine. This Manhattan-based magazine also published Shirley Jackson's “The Lottery” and employed James Thurber.</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New Yorker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French&gt;</w:t>
          </w:r>
        </w:p>
      </w:sdtContent>
    </w:sdt>
    <w:sdt>
      <w:sdtPr>
        <w:tag w:val="goog_rdk_83"/>
        <w:id w:val="-536044334"/>
      </w:sdtPr>
      <w:sdtEndPr/>
      <w:sdtContent>
        <w:p w14:paraId="0000004C"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1877232141"/>
      </w:sdtPr>
      <w:sdtEndPr/>
      <w:sdtContent>
        <w:p w14:paraId="0000004D"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A 2019 </w:t>
          </w:r>
          <w:r>
            <w:rPr>
              <w:rFonts w:ascii="Times New Roman" w:eastAsia="Times New Roman" w:hAnsi="Times New Roman" w:cs="Times New Roman"/>
              <w:i/>
              <w:color w:val="000000"/>
              <w:sz w:val="24"/>
              <w:szCs w:val="24"/>
            </w:rPr>
            <w:t>New York Times</w:t>
          </w:r>
          <w:r>
            <w:rPr>
              <w:rFonts w:ascii="Times New Roman" w:eastAsia="Times New Roman" w:hAnsi="Times New Roman" w:cs="Times New Roman"/>
              <w:color w:val="000000"/>
              <w:sz w:val="24"/>
              <w:szCs w:val="24"/>
            </w:rPr>
            <w:t xml:space="preserve"> article discussed the controversy over genetic research done by David Reich's lab on ancient skeletons found in this culture's </w:t>
          </w:r>
          <w:proofErr w:type="spellStart"/>
          <w:r>
            <w:rPr>
              <w:rFonts w:ascii="Times New Roman" w:eastAsia="Times New Roman" w:hAnsi="Times New Roman" w:cs="Times New Roman"/>
              <w:color w:val="000000"/>
              <w:sz w:val="24"/>
              <w:szCs w:val="24"/>
            </w:rPr>
            <w:t>Teouma</w:t>
          </w:r>
          <w:proofErr w:type="spellEnd"/>
          <w:r>
            <w:rPr>
              <w:rFonts w:ascii="Times New Roman" w:eastAsia="Times New Roman" w:hAnsi="Times New Roman" w:cs="Times New Roman"/>
              <w:color w:val="000000"/>
              <w:sz w:val="24"/>
              <w:szCs w:val="24"/>
            </w:rPr>
            <w:t xml:space="preserve"> site in Vanuatu. For 10 points each:</w:t>
          </w:r>
          <w:r>
            <w:rPr>
              <w:rFonts w:ascii="Times New Roman" w:eastAsia="Times New Roman" w:hAnsi="Times New Roman" w:cs="Times New Roman"/>
              <w:color w:val="000000"/>
              <w:sz w:val="24"/>
              <w:szCs w:val="24"/>
            </w:rPr>
            <w:br/>
            <w:t xml:space="preserve">[10] Name this cultural complex from the Pacific, often thought to be </w:t>
          </w:r>
          <w:r>
            <w:rPr>
              <w:rFonts w:ascii="Times New Roman" w:eastAsia="Times New Roman" w:hAnsi="Times New Roman" w:cs="Times New Roman"/>
              <w:color w:val="000000"/>
              <w:sz w:val="24"/>
              <w:szCs w:val="24"/>
            </w:rPr>
            <w:t>the ancestors of most modern Pacific islanders. It was characterized by its widespread use of dentate-stamped pottery.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Lapita</w:t>
          </w:r>
          <w:r>
            <w:rPr>
              <w:rFonts w:ascii="Times New Roman" w:eastAsia="Times New Roman" w:hAnsi="Times New Roman" w:cs="Times New Roman"/>
              <w:color w:val="000000"/>
              <w:sz w:val="24"/>
              <w:szCs w:val="24"/>
            </w:rPr>
            <w:t xml:space="preserve"> culture</w:t>
          </w:r>
          <w:r>
            <w:rPr>
              <w:rFonts w:ascii="Times New Roman" w:eastAsia="Times New Roman" w:hAnsi="Times New Roman" w:cs="Times New Roman"/>
              <w:color w:val="000000"/>
              <w:sz w:val="24"/>
              <w:szCs w:val="24"/>
            </w:rPr>
            <w:br/>
            <w:t xml:space="preserve">[10] Another hallmark of the Lapita culture is the widespread use of this rock to make tools. Artifacts made from </w:t>
          </w:r>
          <w:r>
            <w:rPr>
              <w:rFonts w:ascii="Times New Roman" w:eastAsia="Times New Roman" w:hAnsi="Times New Roman" w:cs="Times New Roman"/>
              <w:color w:val="000000"/>
              <w:sz w:val="24"/>
              <w:szCs w:val="24"/>
            </w:rPr>
            <w:t>this kind of dark volcanic glass can be dated using a form of hydration dating.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obsidian</w:t>
          </w:r>
          <w:r>
            <w:rPr>
              <w:rFonts w:ascii="Times New Roman" w:eastAsia="Times New Roman" w:hAnsi="Times New Roman" w:cs="Times New Roman"/>
              <w:color w:val="000000"/>
              <w:sz w:val="24"/>
              <w:szCs w:val="24"/>
            </w:rPr>
            <w:br/>
            <w:t>[10] Experimental archaeologists often try to replicate methods used in this practice of applying lithic reduction to stones like flint or obsidian to create t</w:t>
          </w:r>
          <w:r>
            <w:rPr>
              <w:rFonts w:ascii="Times New Roman" w:eastAsia="Times New Roman" w:hAnsi="Times New Roman" w:cs="Times New Roman"/>
              <w:color w:val="000000"/>
              <w:sz w:val="24"/>
              <w:szCs w:val="24"/>
            </w:rPr>
            <w:t>ools.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knapp</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Anthropology - Kothari&gt;</w:t>
          </w:r>
        </w:p>
      </w:sdtContent>
    </w:sdt>
    <w:sdt>
      <w:sdtPr>
        <w:tag w:val="goog_rdk_85"/>
        <w:id w:val="-2054602405"/>
      </w:sdtPr>
      <w:sdtEndPr/>
      <w:sdtContent>
        <w:p w14:paraId="0000004E"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577820109"/>
      </w:sdtPr>
      <w:sdtEndPr/>
      <w:sdtContent>
        <w:p w14:paraId="0000004F"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FAIRE-seq and DNase-seq are alternatives to the pairing of this technique with next generation sequencing. For 10 points each:</w:t>
          </w:r>
          <w:r>
            <w:rPr>
              <w:rFonts w:ascii="Times New Roman" w:eastAsia="Times New Roman" w:hAnsi="Times New Roman" w:cs="Times New Roman"/>
              <w:color w:val="000000"/>
              <w:sz w:val="24"/>
              <w:szCs w:val="24"/>
            </w:rPr>
            <w:br/>
            <w:t>[10] Name this technique, which is often paired with a mi</w:t>
          </w:r>
          <w:r>
            <w:rPr>
              <w:rFonts w:ascii="Times New Roman" w:eastAsia="Times New Roman" w:hAnsi="Times New Roman" w:cs="Times New Roman"/>
              <w:color w:val="000000"/>
              <w:sz w:val="24"/>
              <w:szCs w:val="24"/>
            </w:rPr>
            <w:t xml:space="preserve">croarray to form a technique with a redundant nickname that is used in mapping the </w:t>
          </w:r>
          <w:proofErr w:type="spellStart"/>
          <w:r>
            <w:rPr>
              <w:rFonts w:ascii="Times New Roman" w:eastAsia="Times New Roman" w:hAnsi="Times New Roman" w:cs="Times New Roman"/>
              <w:color w:val="000000"/>
              <w:sz w:val="24"/>
              <w:szCs w:val="24"/>
            </w:rPr>
            <w:t>cistrome</w:t>
          </w:r>
          <w:proofErr w:type="spellEnd"/>
          <w:r>
            <w:rPr>
              <w:rFonts w:ascii="Times New Roman" w:eastAsia="Times New Roman" w:hAnsi="Times New Roman" w:cs="Times New Roman"/>
              <w:color w:val="000000"/>
              <w:sz w:val="24"/>
              <w:szCs w:val="24"/>
            </w:rPr>
            <w:t>. Rabbits are one source for monoclonal antibodies used in this technique.</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ChIP</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chromatin immunoprecipitation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ChIP</w:t>
          </w:r>
          <w:proofErr w:type="spellEnd"/>
          <w:r>
            <w:rPr>
              <w:rFonts w:ascii="Times New Roman" w:eastAsia="Times New Roman" w:hAnsi="Times New Roman" w:cs="Times New Roman"/>
              <w:color w:val="000000"/>
              <w:sz w:val="24"/>
              <w:szCs w:val="24"/>
            </w:rPr>
            <w:t xml:space="preserve">-Seq or </w:t>
          </w:r>
          <w:proofErr w:type="spellStart"/>
          <w:r>
            <w:rPr>
              <w:rFonts w:ascii="Times New Roman" w:eastAsia="Times New Roman" w:hAnsi="Times New Roman" w:cs="Times New Roman"/>
              <w:b/>
              <w:color w:val="000000"/>
              <w:sz w:val="24"/>
              <w:szCs w:val="24"/>
              <w:u w:val="single"/>
            </w:rPr>
            <w:t>ChIP</w:t>
          </w:r>
          <w:proofErr w:type="spellEnd"/>
          <w:r>
            <w:rPr>
              <w:rFonts w:ascii="Times New Roman" w:eastAsia="Times New Roman" w:hAnsi="Times New Roman" w:cs="Times New Roman"/>
              <w:color w:val="000000"/>
              <w:sz w:val="24"/>
              <w:szCs w:val="24"/>
            </w:rPr>
            <w:t xml:space="preserve">-on-chip or </w:t>
          </w:r>
          <w:proofErr w:type="spellStart"/>
          <w:r>
            <w:rPr>
              <w:rFonts w:ascii="Times New Roman" w:eastAsia="Times New Roman" w:hAnsi="Times New Roman" w:cs="Times New Roman"/>
              <w:b/>
              <w:color w:val="000000"/>
              <w:sz w:val="24"/>
              <w:szCs w:val="24"/>
              <w:u w:val="single"/>
            </w:rPr>
            <w:t>ChIP</w:t>
          </w:r>
          <w:proofErr w:type="spellEnd"/>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z w:val="24"/>
              <w:szCs w:val="24"/>
            </w:rPr>
            <w:br/>
            <w:t xml:space="preserve">[10] After running </w:t>
          </w:r>
          <w:proofErr w:type="spellStart"/>
          <w:r>
            <w:rPr>
              <w:rFonts w:ascii="Times New Roman" w:eastAsia="Times New Roman" w:hAnsi="Times New Roman" w:cs="Times New Roman"/>
              <w:color w:val="000000"/>
              <w:sz w:val="24"/>
              <w:szCs w:val="24"/>
            </w:rPr>
            <w:t>ChIP</w:t>
          </w:r>
          <w:proofErr w:type="spellEnd"/>
          <w:r>
            <w:rPr>
              <w:rFonts w:ascii="Times New Roman" w:eastAsia="Times New Roman" w:hAnsi="Times New Roman" w:cs="Times New Roman"/>
              <w:color w:val="000000"/>
              <w:sz w:val="24"/>
              <w:szCs w:val="24"/>
            </w:rPr>
            <w:t xml:space="preserve">, the quantitative form of this technique can be used to measure the products. This technique, which is used to reproduce many strands of DNA, uses </w:t>
          </w:r>
          <w:proofErr w:type="spellStart"/>
          <w:r>
            <w:rPr>
              <w:rFonts w:ascii="Times New Roman" w:eastAsia="Times New Roman" w:hAnsi="Times New Roman" w:cs="Times New Roman"/>
              <w:i/>
              <w:color w:val="000000"/>
              <w:sz w:val="24"/>
              <w:szCs w:val="24"/>
            </w:rPr>
            <w:t>taq</w:t>
          </w:r>
          <w:proofErr w:type="spellEnd"/>
          <w:r>
            <w:rPr>
              <w:rFonts w:ascii="Times New Roman" w:eastAsia="Times New Roman" w:hAnsi="Times New Roman" w:cs="Times New Roman"/>
              <w:color w:val="000000"/>
              <w:sz w:val="24"/>
              <w:szCs w:val="24"/>
            </w:rPr>
            <w:t xml:space="preserve"> polymerase for its ability to withstand high temperatures.</w:t>
          </w:r>
          <w:r>
            <w:rPr>
              <w:rFonts w:ascii="Times New Roman" w:eastAsia="Times New Roman" w:hAnsi="Times New Roman" w:cs="Times New Roman"/>
              <w:color w:val="000000"/>
              <w:sz w:val="24"/>
              <w:szCs w:val="24"/>
            </w:rPr>
            <w:br/>
            <w:t>ANSWER: quantitati</w:t>
          </w:r>
          <w:r>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b/>
              <w:color w:val="000000"/>
              <w:sz w:val="24"/>
              <w:szCs w:val="24"/>
              <w:u w:val="single"/>
            </w:rPr>
            <w:t>polymerase chain reaction</w:t>
          </w:r>
          <w:r>
            <w:rPr>
              <w:rFonts w:ascii="Times New Roman" w:eastAsia="Times New Roman" w:hAnsi="Times New Roman" w:cs="Times New Roman"/>
              <w:color w:val="000000"/>
              <w:sz w:val="24"/>
              <w:szCs w:val="24"/>
            </w:rPr>
            <w:t xml:space="preserve"> [or q</w:t>
          </w:r>
          <w:r>
            <w:rPr>
              <w:rFonts w:ascii="Times New Roman" w:eastAsia="Times New Roman" w:hAnsi="Times New Roman" w:cs="Times New Roman"/>
              <w:b/>
              <w:color w:val="000000"/>
              <w:sz w:val="24"/>
              <w:szCs w:val="24"/>
              <w:u w:val="single"/>
            </w:rPr>
            <w:t>PCR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 alternative to </w:t>
          </w:r>
          <w:proofErr w:type="spellStart"/>
          <w:r>
            <w:rPr>
              <w:rFonts w:ascii="Times New Roman" w:eastAsia="Times New Roman" w:hAnsi="Times New Roman" w:cs="Times New Roman"/>
              <w:color w:val="000000"/>
              <w:sz w:val="24"/>
              <w:szCs w:val="24"/>
            </w:rPr>
            <w:t>ChIP</w:t>
          </w:r>
          <w:proofErr w:type="spellEnd"/>
          <w:r>
            <w:rPr>
              <w:rFonts w:ascii="Times New Roman" w:eastAsia="Times New Roman" w:hAnsi="Times New Roman" w:cs="Times New Roman"/>
              <w:color w:val="000000"/>
              <w:sz w:val="24"/>
              <w:szCs w:val="24"/>
            </w:rPr>
            <w:t xml:space="preserve">-Seq, called </w:t>
          </w:r>
          <w:proofErr w:type="spellStart"/>
          <w:r>
            <w:rPr>
              <w:rFonts w:ascii="Times New Roman" w:eastAsia="Times New Roman" w:hAnsi="Times New Roman" w:cs="Times New Roman"/>
              <w:color w:val="000000"/>
              <w:sz w:val="24"/>
              <w:szCs w:val="24"/>
            </w:rPr>
            <w:t>DamID</w:t>
          </w:r>
          <w:proofErr w:type="spellEnd"/>
          <w:r>
            <w:rPr>
              <w:rFonts w:ascii="Times New Roman" w:eastAsia="Times New Roman" w:hAnsi="Times New Roman" w:cs="Times New Roman"/>
              <w:color w:val="000000"/>
              <w:sz w:val="24"/>
              <w:szCs w:val="24"/>
            </w:rPr>
            <w:t xml:space="preserve">, uses the </w:t>
          </w:r>
          <w:r>
            <w:rPr>
              <w:rFonts w:ascii="Times New Roman" w:eastAsia="Times New Roman" w:hAnsi="Times New Roman" w:cs="Times New Roman"/>
              <w:i/>
              <w:color w:val="000000"/>
              <w:sz w:val="24"/>
              <w:szCs w:val="24"/>
            </w:rPr>
            <w:t>dam</w:t>
          </w:r>
          <w:r>
            <w:rPr>
              <w:rFonts w:ascii="Times New Roman" w:eastAsia="Times New Roman" w:hAnsi="Times New Roman" w:cs="Times New Roman"/>
              <w:color w:val="000000"/>
              <w:sz w:val="24"/>
              <w:szCs w:val="24"/>
            </w:rPr>
            <w:t xml:space="preserve"> protein to perform this modification on DNA. Bisulfite sequencing detects this modification, which occurs often at CpG islands.</w:t>
          </w:r>
          <w:r>
            <w:rPr>
              <w:rFonts w:ascii="Times New Roman" w:eastAsia="Times New Roman" w:hAnsi="Times New Roman" w:cs="Times New Roman"/>
              <w:color w:val="000000"/>
              <w:sz w:val="24"/>
              <w:szCs w:val="24"/>
            </w:rPr>
            <w:br/>
            <w:t xml:space="preserve">ANSWER: DNA </w:t>
          </w:r>
          <w:r>
            <w:rPr>
              <w:rFonts w:ascii="Times New Roman" w:eastAsia="Times New Roman" w:hAnsi="Times New Roman" w:cs="Times New Roman"/>
              <w:b/>
              <w:color w:val="000000"/>
              <w:sz w:val="24"/>
              <w:szCs w:val="24"/>
              <w:u w:val="single"/>
            </w:rPr>
            <w:t>methylation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w:t>
          </w:r>
          <w:r>
            <w:rPr>
              <w:rFonts w:ascii="Lucida Bright" w:eastAsia="Lucida Bright" w:hAnsi="Lucida Bright" w:cs="Lucida Bright"/>
              <w:i/>
              <w:color w:val="000000"/>
              <w:sz w:val="18"/>
              <w:szCs w:val="18"/>
            </w:rPr>
            <w:t>nce Biology - Shanmugam&gt;</w:t>
          </w:r>
        </w:p>
      </w:sdtContent>
    </w:sdt>
    <w:sdt>
      <w:sdtPr>
        <w:tag w:val="goog_rdk_87"/>
        <w:id w:val="-319652751"/>
      </w:sdtPr>
      <w:sdtEndPr/>
      <w:sdtContent>
        <w:p w14:paraId="00000050"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1153871356"/>
      </w:sdtPr>
      <w:sdtEndPr/>
      <w:sdtContent>
        <w:p w14:paraId="00000051"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Salum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Bar'wani</w:t>
          </w:r>
          <w:proofErr w:type="spellEnd"/>
          <w:r>
            <w:rPr>
              <w:rFonts w:ascii="Times New Roman" w:eastAsia="Times New Roman" w:hAnsi="Times New Roman" w:cs="Times New Roman"/>
              <w:color w:val="000000"/>
              <w:sz w:val="24"/>
              <w:szCs w:val="24"/>
            </w:rPr>
            <w:t xml:space="preserve"> was the first MP elected to his country's parliament from this group. For 10 points each:</w:t>
          </w:r>
          <w:r>
            <w:rPr>
              <w:rFonts w:ascii="Times New Roman" w:eastAsia="Times New Roman" w:hAnsi="Times New Roman" w:cs="Times New Roman"/>
              <w:color w:val="000000"/>
              <w:sz w:val="24"/>
              <w:szCs w:val="24"/>
            </w:rPr>
            <w:br/>
            <w:t xml:space="preserve">[10] Name this group, frequently targeted by hate crimes in East Africa so that witch doctors can harvest their body </w:t>
          </w:r>
          <w:r>
            <w:rPr>
              <w:rFonts w:ascii="Times New Roman" w:eastAsia="Times New Roman" w:hAnsi="Times New Roman" w:cs="Times New Roman"/>
              <w:color w:val="000000"/>
              <w:sz w:val="24"/>
              <w:szCs w:val="24"/>
            </w:rPr>
            <w:t>parts, which are thought to have magic powers. The first beauty pageant exclusively for people of this group took place in Nairobi in December 2018.</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albino</w:t>
          </w:r>
          <w:r>
            <w:rPr>
              <w:rFonts w:ascii="Times New Roman" w:eastAsia="Times New Roman" w:hAnsi="Times New Roman" w:cs="Times New Roman"/>
              <w:color w:val="000000"/>
              <w:sz w:val="24"/>
              <w:szCs w:val="24"/>
            </w:rPr>
            <w:t xml:space="preserve">s [accept people with </w:t>
          </w:r>
          <w:r>
            <w:rPr>
              <w:rFonts w:ascii="Times New Roman" w:eastAsia="Times New Roman" w:hAnsi="Times New Roman" w:cs="Times New Roman"/>
              <w:b/>
              <w:color w:val="000000"/>
              <w:sz w:val="24"/>
              <w:szCs w:val="24"/>
              <w:u w:val="single"/>
            </w:rPr>
            <w:t>albinism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Salum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Bar'wani</w:t>
          </w:r>
          <w:proofErr w:type="spellEnd"/>
          <w:r>
            <w:rPr>
              <w:rFonts w:ascii="Times New Roman" w:eastAsia="Times New Roman" w:hAnsi="Times New Roman" w:cs="Times New Roman"/>
              <w:color w:val="000000"/>
              <w:sz w:val="24"/>
              <w:szCs w:val="24"/>
            </w:rPr>
            <w:t xml:space="preserve"> was elected to parliament in this country</w:t>
          </w:r>
          <w:r>
            <w:rPr>
              <w:rFonts w:ascii="Times New Roman" w:eastAsia="Times New Roman" w:hAnsi="Times New Roman" w:cs="Times New Roman"/>
              <w:color w:val="000000"/>
              <w:sz w:val="24"/>
              <w:szCs w:val="24"/>
            </w:rPr>
            <w:t xml:space="preserve">, where he represents a party that opposes President John </w:t>
          </w:r>
          <w:proofErr w:type="spellStart"/>
          <w:r>
            <w:rPr>
              <w:rFonts w:ascii="Times New Roman" w:eastAsia="Times New Roman" w:hAnsi="Times New Roman" w:cs="Times New Roman"/>
              <w:color w:val="000000"/>
              <w:sz w:val="24"/>
              <w:szCs w:val="24"/>
            </w:rPr>
            <w:t>Magufuli</w:t>
          </w:r>
          <w:proofErr w:type="spellEnd"/>
          <w:r>
            <w:rPr>
              <w:rFonts w:ascii="Times New Roman" w:eastAsia="Times New Roman" w:hAnsi="Times New Roman" w:cs="Times New Roman"/>
              <w:color w:val="000000"/>
              <w:sz w:val="24"/>
              <w:szCs w:val="24"/>
            </w:rPr>
            <w:t xml:space="preserve"> in an assembly at Dodoma.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Tanzania</w:t>
          </w:r>
          <w:r>
            <w:rPr>
              <w:rFonts w:ascii="Times New Roman" w:eastAsia="Times New Roman" w:hAnsi="Times New Roman" w:cs="Times New Roman"/>
              <w:color w:val="000000"/>
              <w:sz w:val="24"/>
              <w:szCs w:val="24"/>
            </w:rPr>
            <w:br/>
            <w:t>[10] Besides witch doctor killings, albinos in East Africa are also affected by this nomadic ethnic group's tradition of infanticide of albino bab</w:t>
          </w:r>
          <w:r>
            <w:rPr>
              <w:rFonts w:ascii="Times New Roman" w:eastAsia="Times New Roman" w:hAnsi="Times New Roman" w:cs="Times New Roman"/>
              <w:color w:val="000000"/>
              <w:sz w:val="24"/>
              <w:szCs w:val="24"/>
            </w:rPr>
            <w:t>ies. This ethnic group, whose traditional shields are depicted on the Kenyan flag, names a national park in Kenya contiguous with Tanzania's Serengeti.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Maasai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Myers&gt;</w:t>
          </w:r>
        </w:p>
      </w:sdtContent>
    </w:sdt>
    <w:sdt>
      <w:sdtPr>
        <w:tag w:val="goog_rdk_89"/>
        <w:id w:val="187486732"/>
      </w:sdtPr>
      <w:sdtEndPr/>
      <w:sdtContent>
        <w:p w14:paraId="00000052"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2143187985"/>
      </w:sdtPr>
      <w:sdtEndPr/>
      <w:sdtContent>
        <w:p w14:paraId="00000053"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The depth of the well of this potential is the d</w:t>
          </w:r>
          <w:r>
            <w:rPr>
              <w:rFonts w:ascii="Times New Roman" w:eastAsia="Times New Roman" w:hAnsi="Times New Roman" w:cs="Times New Roman"/>
              <w:color w:val="000000"/>
              <w:sz w:val="24"/>
              <w:szCs w:val="24"/>
            </w:rPr>
            <w:t>issociation energy, while its position on the x-axis is the distance between the nuclei. For 10 points each:</w:t>
          </w:r>
          <w:r>
            <w:rPr>
              <w:rFonts w:ascii="Times New Roman" w:eastAsia="Times New Roman" w:hAnsi="Times New Roman" w:cs="Times New Roman"/>
              <w:color w:val="000000"/>
              <w:sz w:val="24"/>
              <w:szCs w:val="24"/>
            </w:rPr>
            <w:br/>
            <w:t>[10] Name this potential, which is used to model diatomic molecules. For small vibrations, this potential can be approximated with a quantum harmon</w:t>
          </w:r>
          <w:r>
            <w:rPr>
              <w:rFonts w:ascii="Times New Roman" w:eastAsia="Times New Roman" w:hAnsi="Times New Roman" w:cs="Times New Roman"/>
              <w:color w:val="000000"/>
              <w:sz w:val="24"/>
              <w:szCs w:val="24"/>
            </w:rPr>
            <w:t>ic oscillator, but as bond length increases this potential tends towards a horizontal asymptote.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Morse</w:t>
          </w:r>
          <w:r>
            <w:rPr>
              <w:rFonts w:ascii="Times New Roman" w:eastAsia="Times New Roman" w:hAnsi="Times New Roman" w:cs="Times New Roman"/>
              <w:color w:val="000000"/>
              <w:sz w:val="24"/>
              <w:szCs w:val="24"/>
            </w:rPr>
            <w:t xml:space="preserve"> potential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The Morse potential can be approximated by a QHO since its well roughly has this shape. The graph of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rPr>
            <w:t xml:space="preserve"> equals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squared has this shape.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parabola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parabolic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Although the depth of the Morse potential well is called the dissociation ener</w:t>
          </w:r>
          <w:r>
            <w:rPr>
              <w:rFonts w:ascii="Times New Roman" w:eastAsia="Times New Roman" w:hAnsi="Times New Roman" w:cs="Times New Roman"/>
              <w:color w:val="000000"/>
              <w:sz w:val="24"/>
              <w:szCs w:val="24"/>
            </w:rPr>
            <w:t>gy, the actual energy required to dissociate is slightly less, due to the presence of this energy. This energy arises because the Heisenberg uncertainty principle prevents the actual internuclear distance from aligning exactly with the bottom of the well.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zero-point</w:t>
          </w:r>
          <w:r>
            <w:rPr>
              <w:rFonts w:ascii="Times New Roman" w:eastAsia="Times New Roman" w:hAnsi="Times New Roman" w:cs="Times New Roman"/>
              <w:color w:val="000000"/>
              <w:sz w:val="24"/>
              <w:szCs w:val="24"/>
            </w:rPr>
            <w:t xml:space="preserve"> energy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91"/>
        <w:id w:val="-1298907246"/>
      </w:sdtPr>
      <w:sdtEndPr/>
      <w:sdtContent>
        <w:p w14:paraId="00000054"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2"/>
        <w:id w:val="311753171"/>
      </w:sdtPr>
      <w:sdtEndPr/>
      <w:sdtContent>
        <w:p w14:paraId="00000055"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According to this book, the only good thing which is not derivative is the good will. For 10 points each:</w:t>
          </w:r>
          <w:r>
            <w:rPr>
              <w:rFonts w:ascii="Times New Roman" w:eastAsia="Times New Roman" w:hAnsi="Times New Roman" w:cs="Times New Roman"/>
              <w:color w:val="000000"/>
              <w:sz w:val="24"/>
              <w:szCs w:val="24"/>
            </w:rPr>
            <w:br/>
            <w:t>[10] Name this book which distinguishes between acting from duty and acting in accorda</w:t>
          </w:r>
          <w:r>
            <w:rPr>
              <w:rFonts w:ascii="Times New Roman" w:eastAsia="Times New Roman" w:hAnsi="Times New Roman" w:cs="Times New Roman"/>
              <w:color w:val="000000"/>
              <w:sz w:val="24"/>
              <w:szCs w:val="24"/>
            </w:rPr>
            <w:t>nce with duty. This book famously argues that all hypothetical maxims should be brought into line with how a kingdom of ends would legislate.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Groundwork of the Metaphysics of Morals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Foundations of the Metaphysics of Morals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Grounding of t</w:t>
          </w:r>
          <w:r>
            <w:rPr>
              <w:rFonts w:ascii="Times New Roman" w:eastAsia="Times New Roman" w:hAnsi="Times New Roman" w:cs="Times New Roman"/>
              <w:b/>
              <w:i/>
              <w:color w:val="000000"/>
              <w:sz w:val="24"/>
              <w:szCs w:val="24"/>
              <w:u w:val="single"/>
            </w:rPr>
            <w:t>he Metaphysics of Morals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Grounding for the Metaphysics of Morals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Grundlegung</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zur</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color w:val="000000"/>
              <w:sz w:val="24"/>
              <w:szCs w:val="24"/>
              <w:u w:val="single"/>
            </w:rPr>
            <w:t>Metaphysik</w:t>
          </w:r>
          <w:proofErr w:type="spellEnd"/>
          <w:r>
            <w:rPr>
              <w:rFonts w:ascii="Times New Roman" w:eastAsia="Times New Roman" w:hAnsi="Times New Roman" w:cs="Times New Roman"/>
              <w:b/>
              <w:i/>
              <w:color w:val="000000"/>
              <w:sz w:val="24"/>
              <w:szCs w:val="24"/>
              <w:u w:val="single"/>
            </w:rPr>
            <w:t xml:space="preserve"> der </w:t>
          </w:r>
          <w:proofErr w:type="spellStart"/>
          <w:r>
            <w:rPr>
              <w:rFonts w:ascii="Times New Roman" w:eastAsia="Times New Roman" w:hAnsi="Times New Roman" w:cs="Times New Roman"/>
              <w:b/>
              <w:i/>
              <w:color w:val="000000"/>
              <w:sz w:val="24"/>
              <w:szCs w:val="24"/>
              <w:u w:val="single"/>
            </w:rPr>
            <w:t>Sitten</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Groundwork for the Metaphysics of Morals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Groundwork of the Metaphysics of Morals</w:t>
          </w:r>
          <w:r>
            <w:rPr>
              <w:rFonts w:ascii="Times New Roman" w:eastAsia="Times New Roman" w:hAnsi="Times New Roman" w:cs="Times New Roman"/>
              <w:color w:val="000000"/>
              <w:sz w:val="24"/>
              <w:szCs w:val="24"/>
            </w:rPr>
            <w:t xml:space="preserve"> uses the </w:t>
          </w:r>
          <w:proofErr w:type="spellStart"/>
          <w:r>
            <w:rPr>
              <w:rFonts w:ascii="Times New Roman" w:eastAsia="Times New Roman" w:hAnsi="Times New Roman" w:cs="Times New Roman"/>
              <w:color w:val="000000"/>
              <w:sz w:val="24"/>
              <w:szCs w:val="24"/>
            </w:rPr>
            <w:t>afforementioned</w:t>
          </w:r>
          <w:proofErr w:type="spellEnd"/>
          <w:r>
            <w:rPr>
              <w:rFonts w:ascii="Times New Roman" w:eastAsia="Times New Roman" w:hAnsi="Times New Roman" w:cs="Times New Roman"/>
              <w:color w:val="000000"/>
              <w:sz w:val="24"/>
              <w:szCs w:val="24"/>
            </w:rPr>
            <w:t xml:space="preserve"> categorical imperative as th</w:t>
          </w:r>
          <w:r>
            <w:rPr>
              <w:rFonts w:ascii="Times New Roman" w:eastAsia="Times New Roman" w:hAnsi="Times New Roman" w:cs="Times New Roman"/>
              <w:color w:val="000000"/>
              <w:sz w:val="24"/>
              <w:szCs w:val="24"/>
            </w:rPr>
            <w:t>e basis for this type of ethical system. This type of ethics assumes that actions are right or wrong based on norms, duties, or rules, rather than consequences.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deontological</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t xml:space="preserve">[10] This </w:t>
          </w:r>
          <w:proofErr w:type="spellStart"/>
          <w:r>
            <w:rPr>
              <w:rFonts w:ascii="Times New Roman" w:eastAsia="Times New Roman" w:hAnsi="Times New Roman" w:cs="Times New Roman"/>
              <w:color w:val="000000"/>
              <w:sz w:val="24"/>
              <w:szCs w:val="24"/>
            </w:rPr>
            <w:t>philospher</w:t>
          </w:r>
          <w:proofErr w:type="spellEnd"/>
          <w:r>
            <w:rPr>
              <w:rFonts w:ascii="Times New Roman" w:eastAsia="Times New Roman" w:hAnsi="Times New Roman" w:cs="Times New Roman"/>
              <w:color w:val="000000"/>
              <w:sz w:val="24"/>
              <w:szCs w:val="24"/>
            </w:rPr>
            <w:t xml:space="preserve"> wrote the </w:t>
          </w:r>
          <w:r>
            <w:rPr>
              <w:rFonts w:ascii="Times New Roman" w:eastAsia="Times New Roman" w:hAnsi="Times New Roman" w:cs="Times New Roman"/>
              <w:i/>
              <w:color w:val="000000"/>
              <w:sz w:val="24"/>
              <w:szCs w:val="24"/>
            </w:rPr>
            <w:t>Groundwork of the Meta</w:t>
          </w:r>
          <w:r>
            <w:rPr>
              <w:rFonts w:ascii="Times New Roman" w:eastAsia="Times New Roman" w:hAnsi="Times New Roman" w:cs="Times New Roman"/>
              <w:i/>
              <w:color w:val="000000"/>
              <w:sz w:val="24"/>
              <w:szCs w:val="24"/>
            </w:rPr>
            <w:t>physics of Morals</w:t>
          </w:r>
          <w:r>
            <w:rPr>
              <w:rFonts w:ascii="Times New Roman" w:eastAsia="Times New Roman" w:hAnsi="Times New Roman" w:cs="Times New Roman"/>
              <w:color w:val="000000"/>
              <w:sz w:val="24"/>
              <w:szCs w:val="24"/>
            </w:rPr>
            <w:t xml:space="preserve">. This thinker outlined his philosophy in his three critiques, which include the </w:t>
          </w:r>
          <w:r>
            <w:rPr>
              <w:rFonts w:ascii="Times New Roman" w:eastAsia="Times New Roman" w:hAnsi="Times New Roman" w:cs="Times New Roman"/>
              <w:i/>
              <w:color w:val="000000"/>
              <w:sz w:val="24"/>
              <w:szCs w:val="24"/>
            </w:rPr>
            <w:t>Critique of Practical Reason</w:t>
          </w:r>
          <w:r>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i/>
              <w:color w:val="000000"/>
              <w:sz w:val="24"/>
              <w:szCs w:val="24"/>
            </w:rPr>
            <w:t>Critique of Pure Reason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Immanuel </w:t>
          </w:r>
          <w:r>
            <w:rPr>
              <w:rFonts w:ascii="Times New Roman" w:eastAsia="Times New Roman" w:hAnsi="Times New Roman" w:cs="Times New Roman"/>
              <w:b/>
              <w:color w:val="000000"/>
              <w:sz w:val="24"/>
              <w:szCs w:val="24"/>
              <w:u w:val="single"/>
            </w:rPr>
            <w:t>Kant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93"/>
        <w:id w:val="-1859958814"/>
      </w:sdtPr>
      <w:sdtEndPr/>
      <w:sdtContent>
        <w:p w14:paraId="00000056"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4"/>
        <w:id w:val="206077376"/>
      </w:sdtPr>
      <w:sdtEndPr/>
      <w:sdtContent>
        <w:p w14:paraId="00000057"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 scene in </w:t>
          </w:r>
          <w:r>
            <w:rPr>
              <w:rFonts w:ascii="Times New Roman" w:eastAsia="Times New Roman" w:hAnsi="Times New Roman" w:cs="Times New Roman"/>
              <w:i/>
              <w:color w:val="000000"/>
              <w:sz w:val="24"/>
              <w:szCs w:val="24"/>
            </w:rPr>
            <w:t>Crime and Punishment</w:t>
          </w:r>
          <w:r>
            <w:rPr>
              <w:rFonts w:ascii="Times New Roman" w:eastAsia="Times New Roman" w:hAnsi="Times New Roman" w:cs="Times New Roman"/>
              <w:color w:val="000000"/>
              <w:sz w:val="24"/>
              <w:szCs w:val="24"/>
            </w:rPr>
            <w:t xml:space="preserve"> in which Raskolnikov tries to stop the flogging of a horse bears a striking resemblance to a common anecdote about this thinker in Turin. For 10 points each:</w:t>
          </w:r>
          <w:r>
            <w:rPr>
              <w:rFonts w:ascii="Times New Roman" w:eastAsia="Times New Roman" w:hAnsi="Times New Roman" w:cs="Times New Roman"/>
              <w:color w:val="000000"/>
              <w:sz w:val="24"/>
              <w:szCs w:val="24"/>
            </w:rPr>
            <w:br/>
            <w:t>[10] Name this thinker, whose relationship to Dostoevsky is the subject of a book-length study by</w:t>
          </w:r>
          <w:r>
            <w:rPr>
              <w:rFonts w:ascii="Times New Roman" w:eastAsia="Times New Roman" w:hAnsi="Times New Roman" w:cs="Times New Roman"/>
              <w:color w:val="000000"/>
              <w:sz w:val="24"/>
              <w:szCs w:val="24"/>
            </w:rPr>
            <w:t xml:space="preserve"> Lev </w:t>
          </w:r>
          <w:proofErr w:type="spellStart"/>
          <w:r>
            <w:rPr>
              <w:rFonts w:ascii="Times New Roman" w:eastAsia="Times New Roman" w:hAnsi="Times New Roman" w:cs="Times New Roman"/>
              <w:color w:val="000000"/>
              <w:sz w:val="24"/>
              <w:szCs w:val="24"/>
            </w:rPr>
            <w:t>Shestov</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Crime and Punishment</w:t>
          </w:r>
          <w:r>
            <w:rPr>
              <w:rFonts w:ascii="Times New Roman" w:eastAsia="Times New Roman" w:hAnsi="Times New Roman" w:cs="Times New Roman"/>
              <w:color w:val="000000"/>
              <w:sz w:val="24"/>
              <w:szCs w:val="24"/>
            </w:rPr>
            <w:t xml:space="preserve"> is frequently read in contrast to the idea of the </w:t>
          </w:r>
          <w:proofErr w:type="spellStart"/>
          <w:r>
            <w:rPr>
              <w:rFonts w:ascii="Times New Roman" w:eastAsia="Times New Roman" w:hAnsi="Times New Roman" w:cs="Times New Roman"/>
              <w:color w:val="000000"/>
              <w:sz w:val="24"/>
              <w:szCs w:val="24"/>
            </w:rPr>
            <w:t>ubermensch</w:t>
          </w:r>
          <w:proofErr w:type="spellEnd"/>
          <w:r>
            <w:rPr>
              <w:rFonts w:ascii="Times New Roman" w:eastAsia="Times New Roman" w:hAnsi="Times New Roman" w:cs="Times New Roman"/>
              <w:color w:val="000000"/>
              <w:sz w:val="24"/>
              <w:szCs w:val="24"/>
            </w:rPr>
            <w:t xml:space="preserve"> presented in his book </w:t>
          </w:r>
          <w:r>
            <w:rPr>
              <w:rFonts w:ascii="Times New Roman" w:eastAsia="Times New Roman" w:hAnsi="Times New Roman" w:cs="Times New Roman"/>
              <w:i/>
              <w:color w:val="000000"/>
              <w:sz w:val="24"/>
              <w:szCs w:val="24"/>
            </w:rPr>
            <w:t xml:space="preserve">Thus </w:t>
          </w:r>
          <w:proofErr w:type="spellStart"/>
          <w:r>
            <w:rPr>
              <w:rFonts w:ascii="Times New Roman" w:eastAsia="Times New Roman" w:hAnsi="Times New Roman" w:cs="Times New Roman"/>
              <w:i/>
              <w:color w:val="000000"/>
              <w:sz w:val="24"/>
              <w:szCs w:val="24"/>
            </w:rPr>
            <w:t>Spake</w:t>
          </w:r>
          <w:proofErr w:type="spellEnd"/>
          <w:r>
            <w:rPr>
              <w:rFonts w:ascii="Times New Roman" w:eastAsia="Times New Roman" w:hAnsi="Times New Roman" w:cs="Times New Roman"/>
              <w:i/>
              <w:color w:val="000000"/>
              <w:sz w:val="24"/>
              <w:szCs w:val="24"/>
            </w:rPr>
            <w:t xml:space="preserve"> Zarathustra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Frederich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Nietzsche</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Note to players: Description acceptable</w:t>
          </w:r>
          <w:r>
            <w:rPr>
              <w:rFonts w:ascii="Times New Roman" w:eastAsia="Times New Roman" w:hAnsi="Times New Roman" w:cs="Times New Roman"/>
              <w:color w:val="000000"/>
              <w:sz w:val="24"/>
              <w:szCs w:val="24"/>
            </w:rPr>
            <w:t xml:space="preserve"> Time in the philosophical circle of </w:t>
          </w:r>
          <w:proofErr w:type="spellStart"/>
          <w:r>
            <w:rPr>
              <w:rFonts w:ascii="Times New Roman" w:eastAsia="Times New Roman" w:hAnsi="Times New Roman" w:cs="Times New Roman"/>
              <w:color w:val="000000"/>
              <w:sz w:val="24"/>
              <w:szCs w:val="24"/>
            </w:rPr>
            <w:t>Vissa</w:t>
          </w:r>
          <w:r>
            <w:rPr>
              <w:rFonts w:ascii="Times New Roman" w:eastAsia="Times New Roman" w:hAnsi="Times New Roman" w:cs="Times New Roman"/>
              <w:color w:val="000000"/>
              <w:sz w:val="24"/>
              <w:szCs w:val="24"/>
            </w:rPr>
            <w:t>rion</w:t>
          </w:r>
          <w:proofErr w:type="spellEnd"/>
          <w:r>
            <w:rPr>
              <w:rFonts w:ascii="Times New Roman" w:eastAsia="Times New Roman" w:hAnsi="Times New Roman" w:cs="Times New Roman"/>
              <w:color w:val="000000"/>
              <w:sz w:val="24"/>
              <w:szCs w:val="24"/>
            </w:rPr>
            <w:t xml:space="preserve"> Belinsky inspired this Dostoevsky character, who objects to Nikolai </w:t>
          </w:r>
          <w:proofErr w:type="spellStart"/>
          <w:r>
            <w:rPr>
              <w:rFonts w:ascii="Times New Roman" w:eastAsia="Times New Roman" w:hAnsi="Times New Roman" w:cs="Times New Roman"/>
              <w:color w:val="000000"/>
              <w:sz w:val="24"/>
              <w:szCs w:val="24"/>
            </w:rPr>
            <w:t>Chernyshevsky's</w:t>
          </w:r>
          <w:proofErr w:type="spellEnd"/>
          <w:r>
            <w:rPr>
              <w:rFonts w:ascii="Times New Roman" w:eastAsia="Times New Roman" w:hAnsi="Times New Roman" w:cs="Times New Roman"/>
              <w:color w:val="000000"/>
              <w:sz w:val="24"/>
              <w:szCs w:val="24"/>
            </w:rPr>
            <w:t xml:space="preserve"> “Crystal Palace” metaphor. This man also rails against the unchangeable reality of the equation “2 plus 2 equals 4.”</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Underground Man</w:t>
          </w:r>
          <w:r>
            <w:rPr>
              <w:rFonts w:ascii="Times New Roman" w:eastAsia="Times New Roman" w:hAnsi="Times New Roman" w:cs="Times New Roman"/>
              <w:color w:val="000000"/>
              <w:sz w:val="24"/>
              <w:szCs w:val="24"/>
            </w:rPr>
            <w:t xml:space="preserve"> [or descriptions such </w:t>
          </w:r>
          <w:r>
            <w:rPr>
              <w:rFonts w:ascii="Times New Roman" w:eastAsia="Times New Roman" w:hAnsi="Times New Roman" w:cs="Times New Roman"/>
              <w:color w:val="000000"/>
              <w:sz w:val="24"/>
              <w:szCs w:val="24"/>
            </w:rPr>
            <w:t xml:space="preserve">as the </w:t>
          </w:r>
          <w:r>
            <w:rPr>
              <w:rFonts w:ascii="Times New Roman" w:eastAsia="Times New Roman" w:hAnsi="Times New Roman" w:cs="Times New Roman"/>
              <w:b/>
              <w:color w:val="000000"/>
              <w:sz w:val="24"/>
              <w:szCs w:val="24"/>
              <w:u w:val="single"/>
            </w:rPr>
            <w:t>narrator</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u w:val="single"/>
            </w:rPr>
            <w:t>protagonist</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i/>
              <w:color w:val="000000"/>
              <w:sz w:val="24"/>
              <w:szCs w:val="24"/>
              <w:u w:val="single"/>
            </w:rPr>
            <w:t>Notes from Underground</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i/>
              <w:color w:val="000000"/>
              <w:sz w:val="24"/>
              <w:szCs w:val="24"/>
              <w:u w:val="single"/>
            </w:rPr>
            <w:t>Notes from the Underground</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i/>
              <w:color w:val="000000"/>
              <w:sz w:val="24"/>
              <w:szCs w:val="24"/>
              <w:u w:val="single"/>
            </w:rPr>
            <w:t>Letters from the Underworld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Belinsky appears in </w:t>
          </w:r>
          <w:r>
            <w:rPr>
              <w:rFonts w:ascii="Times New Roman" w:eastAsia="Times New Roman" w:hAnsi="Times New Roman" w:cs="Times New Roman"/>
              <w:i/>
              <w:color w:val="000000"/>
              <w:sz w:val="24"/>
              <w:szCs w:val="24"/>
            </w:rPr>
            <w:t>Voyage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Shipwreck</w:t>
          </w:r>
          <w:r>
            <w:rPr>
              <w:rFonts w:ascii="Times New Roman" w:eastAsia="Times New Roman" w:hAnsi="Times New Roman" w:cs="Times New Roman"/>
              <w:color w:val="000000"/>
              <w:sz w:val="24"/>
              <w:szCs w:val="24"/>
            </w:rPr>
            <w:t xml:space="preserve">, two parts of this 2002 trilogy of plays whose principal characters are Russian thinkers such </w:t>
          </w:r>
          <w:r>
            <w:rPr>
              <w:rFonts w:ascii="Times New Roman" w:eastAsia="Times New Roman" w:hAnsi="Times New Roman" w:cs="Times New Roman"/>
              <w:color w:val="000000"/>
              <w:sz w:val="24"/>
              <w:szCs w:val="24"/>
            </w:rPr>
            <w:t>as Mikhail Bakunin and Alexander Herzen.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Coast of Utopia</w:t>
          </w:r>
          <w:r>
            <w:rPr>
              <w:rFonts w:ascii="Times New Roman" w:eastAsia="Times New Roman" w:hAnsi="Times New Roman" w:cs="Times New Roman"/>
              <w:color w:val="000000"/>
              <w:sz w:val="24"/>
              <w:szCs w:val="24"/>
            </w:rPr>
            <w:t xml:space="preserve"> (by Tom Stoppard)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Smith&gt;</w:t>
          </w:r>
        </w:p>
      </w:sdtContent>
    </w:sdt>
    <w:sdt>
      <w:sdtPr>
        <w:tag w:val="goog_rdk_95"/>
        <w:id w:val="-1648661828"/>
      </w:sdtPr>
      <w:sdtEndPr/>
      <w:sdtContent>
        <w:p w14:paraId="00000058"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6"/>
        <w:id w:val="-101573605"/>
      </w:sdtPr>
      <w:sdtEndPr/>
      <w:sdtContent>
        <w:p w14:paraId="00000059"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i/>
              <w:color w:val="000000"/>
              <w:sz w:val="24"/>
              <w:szCs w:val="24"/>
            </w:rPr>
            <w:t>Description acceptable</w:t>
          </w:r>
          <w:r>
            <w:rPr>
              <w:rFonts w:ascii="Times New Roman" w:eastAsia="Times New Roman" w:hAnsi="Times New Roman" w:cs="Times New Roman"/>
              <w:color w:val="000000"/>
              <w:sz w:val="24"/>
              <w:szCs w:val="24"/>
            </w:rPr>
            <w:t xml:space="preserve"> For his actions towards this goal, </w:t>
          </w:r>
          <w:proofErr w:type="spellStart"/>
          <w:r>
            <w:rPr>
              <w:rFonts w:ascii="Times New Roman" w:eastAsia="Times New Roman" w:hAnsi="Times New Roman" w:cs="Times New Roman"/>
              <w:color w:val="000000"/>
              <w:sz w:val="24"/>
              <w:szCs w:val="24"/>
            </w:rPr>
            <w:t>Dimitar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Peshev</w:t>
          </w:r>
          <w:proofErr w:type="spellEnd"/>
          <w:r>
            <w:rPr>
              <w:rFonts w:ascii="Times New Roman" w:eastAsia="Times New Roman" w:hAnsi="Times New Roman" w:cs="Times New Roman"/>
              <w:color w:val="000000"/>
              <w:sz w:val="24"/>
              <w:szCs w:val="24"/>
            </w:rPr>
            <w:t xml:space="preserve"> was posthumously known as “Righteous Among the Nations.” For 10 points each:</w:t>
          </w:r>
          <w:r>
            <w:rPr>
              <w:rFonts w:ascii="Times New Roman" w:eastAsia="Times New Roman" w:hAnsi="Times New Roman" w:cs="Times New Roman"/>
              <w:color w:val="000000"/>
              <w:sz w:val="24"/>
              <w:szCs w:val="24"/>
            </w:rPr>
            <w:br/>
            <w:t xml:space="preserve">[10] Name this goal that was achieved in opposition to Alexander </w:t>
          </w:r>
          <w:proofErr w:type="spellStart"/>
          <w:r>
            <w:rPr>
              <w:rFonts w:ascii="Times New Roman" w:eastAsia="Times New Roman" w:hAnsi="Times New Roman" w:cs="Times New Roman"/>
              <w:color w:val="000000"/>
              <w:sz w:val="24"/>
              <w:szCs w:val="24"/>
            </w:rPr>
            <w:t>Belev</w:t>
          </w:r>
          <w:proofErr w:type="spellEnd"/>
          <w:r>
            <w:rPr>
              <w:rFonts w:ascii="Times New Roman" w:eastAsia="Times New Roman" w:hAnsi="Times New Roman" w:cs="Times New Roman"/>
              <w:color w:val="000000"/>
              <w:sz w:val="24"/>
              <w:szCs w:val="24"/>
            </w:rPr>
            <w:t xml:space="preserve"> during World War II. Bishop </w:t>
          </w:r>
          <w:proofErr w:type="spellStart"/>
          <w:r>
            <w:rPr>
              <w:rFonts w:ascii="Times New Roman" w:eastAsia="Times New Roman" w:hAnsi="Times New Roman" w:cs="Times New Roman"/>
              <w:color w:val="000000"/>
              <w:sz w:val="24"/>
              <w:szCs w:val="24"/>
            </w:rPr>
            <w:t>Kiril</w:t>
          </w:r>
          <w:proofErr w:type="spellEnd"/>
          <w:r>
            <w:rPr>
              <w:rFonts w:ascii="Times New Roman" w:eastAsia="Times New Roman" w:hAnsi="Times New Roman" w:cs="Times New Roman"/>
              <w:color w:val="000000"/>
              <w:sz w:val="24"/>
              <w:szCs w:val="24"/>
            </w:rPr>
            <w:t xml:space="preserve"> supposedly stood in fro</w:t>
          </w:r>
          <w:r>
            <w:rPr>
              <w:rFonts w:ascii="Times New Roman" w:eastAsia="Times New Roman" w:hAnsi="Times New Roman" w:cs="Times New Roman"/>
              <w:color w:val="000000"/>
              <w:sz w:val="24"/>
              <w:szCs w:val="24"/>
            </w:rPr>
            <w:t>nt of trains to help achieve this goal, whose accomplishment was unique in Nazi-allied countries.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saving Bulgarian Jews</w:t>
          </w:r>
          <w:r>
            <w:rPr>
              <w:rFonts w:ascii="Times New Roman" w:eastAsia="Times New Roman" w:hAnsi="Times New Roman" w:cs="Times New Roman"/>
              <w:color w:val="000000"/>
              <w:sz w:val="24"/>
              <w:szCs w:val="24"/>
            </w:rPr>
            <w:t xml:space="preserve"> from the Holocaust [accept anything about preventing </w:t>
          </w:r>
          <w:r>
            <w:rPr>
              <w:rFonts w:ascii="Times New Roman" w:eastAsia="Times New Roman" w:hAnsi="Times New Roman" w:cs="Times New Roman"/>
              <w:b/>
              <w:color w:val="000000"/>
              <w:sz w:val="24"/>
              <w:szCs w:val="24"/>
              <w:u w:val="single"/>
            </w:rPr>
            <w:t>Jews</w:t>
          </w:r>
          <w:r>
            <w:rPr>
              <w:rFonts w:ascii="Times New Roman" w:eastAsia="Times New Roman" w:hAnsi="Times New Roman" w:cs="Times New Roman"/>
              <w:color w:val="000000"/>
              <w:sz w:val="24"/>
              <w:szCs w:val="24"/>
            </w:rPr>
            <w:t xml:space="preserve"> from </w:t>
          </w:r>
          <w:r>
            <w:rPr>
              <w:rFonts w:ascii="Times New Roman" w:eastAsia="Times New Roman" w:hAnsi="Times New Roman" w:cs="Times New Roman"/>
              <w:b/>
              <w:color w:val="000000"/>
              <w:sz w:val="24"/>
              <w:szCs w:val="24"/>
              <w:u w:val="single"/>
            </w:rPr>
            <w:t>Bulgaria</w:t>
          </w:r>
          <w:r>
            <w:rPr>
              <w:rFonts w:ascii="Times New Roman" w:eastAsia="Times New Roman" w:hAnsi="Times New Roman" w:cs="Times New Roman"/>
              <w:color w:val="000000"/>
              <w:sz w:val="24"/>
              <w:szCs w:val="24"/>
            </w:rPr>
            <w:t xml:space="preserve"> being </w:t>
          </w:r>
          <w:r>
            <w:rPr>
              <w:rFonts w:ascii="Times New Roman" w:eastAsia="Times New Roman" w:hAnsi="Times New Roman" w:cs="Times New Roman"/>
              <w:b/>
              <w:color w:val="000000"/>
              <w:sz w:val="24"/>
              <w:szCs w:val="24"/>
              <w:u w:val="single"/>
            </w:rPr>
            <w:t>deported</w:t>
          </w:r>
          <w:r>
            <w:rPr>
              <w:rFonts w:ascii="Times New Roman" w:eastAsia="Times New Roman" w:hAnsi="Times New Roman" w:cs="Times New Roman"/>
              <w:color w:val="000000"/>
              <w:sz w:val="24"/>
              <w:szCs w:val="24"/>
            </w:rPr>
            <w:t xml:space="preserve"> for the Holocaust or concentration camps;</w:t>
          </w:r>
          <w:r>
            <w:rPr>
              <w:rFonts w:ascii="Times New Roman" w:eastAsia="Times New Roman" w:hAnsi="Times New Roman" w:cs="Times New Roman"/>
              <w:color w:val="000000"/>
              <w:sz w:val="24"/>
              <w:szCs w:val="24"/>
            </w:rPr>
            <w:t xml:space="preserve"> prompt on answers that don't mention </w:t>
          </w:r>
          <w:r>
            <w:rPr>
              <w:rFonts w:ascii="Times New Roman" w:eastAsia="Times New Roman" w:hAnsi="Times New Roman" w:cs="Times New Roman"/>
              <w:b/>
              <w:color w:val="000000"/>
              <w:sz w:val="24"/>
              <w:szCs w:val="24"/>
              <w:u w:val="single"/>
            </w:rPr>
            <w:t>Bulgaria</w:t>
          </w:r>
          <w:r>
            <w:rPr>
              <w:rFonts w:ascii="Times New Roman" w:eastAsia="Times New Roman" w:hAnsi="Times New Roman" w:cs="Times New Roman"/>
              <w:color w:val="000000"/>
              <w:sz w:val="24"/>
              <w:szCs w:val="24"/>
            </w:rPr>
            <w:t xml:space="preserve"> with “from what country?”]</w:t>
          </w:r>
          <w:r>
            <w:rPr>
              <w:rFonts w:ascii="Times New Roman" w:eastAsia="Times New Roman" w:hAnsi="Times New Roman" w:cs="Times New Roman"/>
              <w:color w:val="000000"/>
              <w:sz w:val="24"/>
              <w:szCs w:val="24"/>
            </w:rPr>
            <w:br/>
            <w:t xml:space="preserve">[10] This tsar of Bulgaria during World War II was convinced to change his mind and protect his country's Jews. This ruler came to power by defeating the </w:t>
          </w:r>
          <w:proofErr w:type="spellStart"/>
          <w:r>
            <w:rPr>
              <w:rFonts w:ascii="Times New Roman" w:eastAsia="Times New Roman" w:hAnsi="Times New Roman" w:cs="Times New Roman"/>
              <w:color w:val="000000"/>
              <w:sz w:val="24"/>
              <w:szCs w:val="24"/>
            </w:rPr>
            <w:t>Zveno</w:t>
          </w:r>
          <w:proofErr w:type="spellEnd"/>
          <w:r>
            <w:rPr>
              <w:rFonts w:ascii="Times New Roman" w:eastAsia="Times New Roman" w:hAnsi="Times New Roman" w:cs="Times New Roman"/>
              <w:color w:val="000000"/>
              <w:sz w:val="24"/>
              <w:szCs w:val="24"/>
            </w:rPr>
            <w:t xml:space="preserve"> movement.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Bori</w:t>
          </w:r>
          <w:r>
            <w:rPr>
              <w:rFonts w:ascii="Times New Roman" w:eastAsia="Times New Roman" w:hAnsi="Times New Roman" w:cs="Times New Roman"/>
              <w:b/>
              <w:color w:val="000000"/>
              <w:sz w:val="24"/>
              <w:szCs w:val="24"/>
              <w:u w:val="single"/>
            </w:rPr>
            <w:t>s III</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Boris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After allying with the Nazis, Boris III's government took control of the this modern-day country. A naming dispute with Greece resolved in 2019 has long barred this country's accession to NATO.</w:t>
          </w:r>
          <w:r>
            <w:rPr>
              <w:rFonts w:ascii="Times New Roman" w:eastAsia="Times New Roman" w:hAnsi="Times New Roman" w:cs="Times New Roman"/>
              <w:color w:val="000000"/>
              <w:sz w:val="24"/>
              <w:szCs w:val="24"/>
            </w:rPr>
            <w:br/>
            <w:t xml:space="preserve">ANSWER: Republic of North </w:t>
          </w:r>
          <w:r>
            <w:rPr>
              <w:rFonts w:ascii="Times New Roman" w:eastAsia="Times New Roman" w:hAnsi="Times New Roman" w:cs="Times New Roman"/>
              <w:b/>
              <w:color w:val="000000"/>
              <w:sz w:val="24"/>
              <w:szCs w:val="24"/>
              <w:u w:val="single"/>
            </w:rPr>
            <w:t>Macedonia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w:t>
          </w:r>
          <w:r>
            <w:rPr>
              <w:rFonts w:ascii="Lucida Bright" w:eastAsia="Lucida Bright" w:hAnsi="Lucida Bright" w:cs="Lucida Bright"/>
              <w:i/>
              <w:color w:val="000000"/>
              <w:sz w:val="18"/>
              <w:szCs w:val="18"/>
            </w:rPr>
            <w:t>4-present - Shanmugam&gt;</w:t>
          </w:r>
        </w:p>
      </w:sdtContent>
    </w:sdt>
    <w:sdt>
      <w:sdtPr>
        <w:tag w:val="goog_rdk_97"/>
        <w:id w:val="2073627179"/>
      </w:sdtPr>
      <w:sdtEndPr/>
      <w:sdtContent>
        <w:p w14:paraId="0000005A"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8"/>
        <w:id w:val="1778602238"/>
      </w:sdtPr>
      <w:sdtEndPr/>
      <w:sdtContent>
        <w:p w14:paraId="0000005B" w14:textId="77777777" w:rsidR="00472462" w:rsidRDefault="00574E94">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 spurious half-measure is often added to versions of this piece with its popular but slightly incorrect name, thus leading it to end on middle C. For 10 points each:</w:t>
          </w:r>
          <w:r>
            <w:rPr>
              <w:rFonts w:ascii="Times New Roman" w:eastAsia="Times New Roman" w:hAnsi="Times New Roman" w:cs="Times New Roman"/>
              <w:color w:val="000000"/>
              <w:sz w:val="24"/>
              <w:szCs w:val="24"/>
            </w:rPr>
            <w:br/>
            <w:t>[10] Name this piece often played with just the left hand</w:t>
          </w:r>
          <w:r>
            <w:rPr>
              <w:rFonts w:ascii="Times New Roman" w:eastAsia="Times New Roman" w:hAnsi="Times New Roman" w:cs="Times New Roman"/>
              <w:color w:val="000000"/>
              <w:sz w:val="24"/>
              <w:szCs w:val="24"/>
            </w:rPr>
            <w:t xml:space="preserve">, the second in the opus numbered 117 by </w:t>
          </w:r>
          <w:proofErr w:type="spellStart"/>
          <w:r>
            <w:rPr>
              <w:rFonts w:ascii="Times New Roman" w:eastAsia="Times New Roman" w:hAnsi="Times New Roman" w:cs="Times New Roman"/>
              <w:color w:val="000000"/>
              <w:sz w:val="24"/>
              <w:szCs w:val="24"/>
            </w:rPr>
            <w:t>Wotquenne</w:t>
          </w:r>
          <w:proofErr w:type="spellEnd"/>
          <w:r>
            <w:rPr>
              <w:rFonts w:ascii="Times New Roman" w:eastAsia="Times New Roman" w:hAnsi="Times New Roman" w:cs="Times New Roman"/>
              <w:color w:val="000000"/>
              <w:sz w:val="24"/>
              <w:szCs w:val="24"/>
            </w:rPr>
            <w:t>. The best-known piece of the foremost “sensitive style” composer, this monophonic “little study” in C minor appears in many piano pedagogy book since it helps students learn to play even sixteen notes whil</w:t>
          </w:r>
          <w:r>
            <w:rPr>
              <w:rFonts w:ascii="Times New Roman" w:eastAsia="Times New Roman" w:hAnsi="Times New Roman" w:cs="Times New Roman"/>
              <w:color w:val="000000"/>
              <w:sz w:val="24"/>
              <w:szCs w:val="24"/>
            </w:rPr>
            <w:t>e alternating hands.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i/>
              <w:color w:val="000000"/>
              <w:sz w:val="24"/>
              <w:szCs w:val="24"/>
              <w:u w:val="single"/>
            </w:rPr>
            <w:t>Solfeggietto</w:t>
          </w:r>
          <w:proofErr w:type="spellEnd"/>
          <w:r>
            <w:rPr>
              <w:rFonts w:ascii="Times New Roman" w:eastAsia="Times New Roman" w:hAnsi="Times New Roman" w:cs="Times New Roman"/>
              <w:color w:val="000000"/>
              <w:sz w:val="24"/>
              <w:szCs w:val="24"/>
            </w:rPr>
            <w:t xml:space="preserve"> in C minor [or </w:t>
          </w:r>
          <w:r>
            <w:rPr>
              <w:rFonts w:ascii="Times New Roman" w:eastAsia="Times New Roman" w:hAnsi="Times New Roman" w:cs="Times New Roman"/>
              <w:b/>
              <w:i/>
              <w:color w:val="000000"/>
              <w:sz w:val="24"/>
              <w:szCs w:val="24"/>
              <w:u w:val="single"/>
            </w:rPr>
            <w:t>Solfeggio</w:t>
          </w:r>
          <w:r>
            <w:rPr>
              <w:rFonts w:ascii="Times New Roman" w:eastAsia="Times New Roman" w:hAnsi="Times New Roman" w:cs="Times New Roman"/>
              <w:color w:val="000000"/>
              <w:sz w:val="24"/>
              <w:szCs w:val="24"/>
            </w:rPr>
            <w:t xml:space="preserve"> in C minor] (by C.P.E. Bach)</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i/>
              <w:color w:val="000000"/>
              <w:sz w:val="24"/>
              <w:szCs w:val="24"/>
            </w:rPr>
            <w:t>Solfeggietto</w:t>
          </w:r>
          <w:proofErr w:type="spellEnd"/>
          <w:r>
            <w:rPr>
              <w:rFonts w:ascii="Times New Roman" w:eastAsia="Times New Roman" w:hAnsi="Times New Roman" w:cs="Times New Roman"/>
              <w:color w:val="000000"/>
              <w:sz w:val="24"/>
              <w:szCs w:val="24"/>
            </w:rPr>
            <w:t xml:space="preserve"> composer C.P.E. Bach worked for both this musician and his sister Anna Amalia. This composer and flautist gave Johann Sebastian Bach the theme</w:t>
          </w:r>
          <w:r>
            <w:rPr>
              <w:rFonts w:ascii="Times New Roman" w:eastAsia="Times New Roman" w:hAnsi="Times New Roman" w:cs="Times New Roman"/>
              <w:color w:val="000000"/>
              <w:sz w:val="24"/>
              <w:szCs w:val="24"/>
            </w:rPr>
            <w:t xml:space="preserve"> used to create </w:t>
          </w:r>
          <w:r>
            <w:rPr>
              <w:rFonts w:ascii="Times New Roman" w:eastAsia="Times New Roman" w:hAnsi="Times New Roman" w:cs="Times New Roman"/>
              <w:i/>
              <w:color w:val="000000"/>
              <w:sz w:val="24"/>
              <w:szCs w:val="24"/>
            </w:rPr>
            <w:t>The Musical Offering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Frederick the Great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Frederick II</w:t>
          </w:r>
          <w:r>
            <w:rPr>
              <w:rFonts w:ascii="Times New Roman" w:eastAsia="Times New Roman" w:hAnsi="Times New Roman" w:cs="Times New Roman"/>
              <w:color w:val="000000"/>
              <w:sz w:val="24"/>
              <w:szCs w:val="24"/>
            </w:rPr>
            <w:t xml:space="preserve"> von Hohenzollern; prompt on </w:t>
          </w:r>
          <w:r>
            <w:rPr>
              <w:rFonts w:ascii="Times New Roman" w:eastAsia="Times New Roman" w:hAnsi="Times New Roman" w:cs="Times New Roman"/>
              <w:color w:val="000000"/>
              <w:sz w:val="24"/>
              <w:szCs w:val="24"/>
              <w:u w:val="single"/>
            </w:rPr>
            <w:t>Frederick</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Friedrich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C.P.E. Bach's “sensitive style” falls within this broader, exceptionally ornate style in the visual and musical arts</w:t>
          </w:r>
          <w:r>
            <w:rPr>
              <w:rFonts w:ascii="Times New Roman" w:eastAsia="Times New Roman" w:hAnsi="Times New Roman" w:cs="Times New Roman"/>
              <w:color w:val="000000"/>
              <w:sz w:val="24"/>
              <w:szCs w:val="24"/>
            </w:rPr>
            <w:t xml:space="preserve"> often synonymous with “Late Baroque.”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rococo</w:t>
          </w:r>
          <w:r>
            <w:rPr>
              <w:rFonts w:ascii="Times New Roman" w:eastAsia="Times New Roman" w:hAnsi="Times New Roman" w:cs="Times New Roman"/>
              <w:color w:val="000000"/>
              <w:sz w:val="24"/>
              <w:szCs w:val="24"/>
            </w:rPr>
            <w:t xml:space="preserve"> [or style </w:t>
          </w:r>
          <w:r>
            <w:rPr>
              <w:rFonts w:ascii="Times New Roman" w:eastAsia="Times New Roman" w:hAnsi="Times New Roman" w:cs="Times New Roman"/>
              <w:b/>
              <w:color w:val="000000"/>
              <w:sz w:val="24"/>
              <w:szCs w:val="24"/>
              <w:u w:val="single"/>
            </w:rPr>
            <w:t>rocaille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ectPr w:rsidR="004724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62"/>
    <w:rsid w:val="00472462"/>
    <w:rsid w:val="0057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8JcM5gtvO2gGRuhjcDyGz+zPg==">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6181</Words>
  <Characters>35233</Characters>
  <Application>Microsoft Office Word</Application>
  <DocSecurity>0</DocSecurity>
  <Lines>293</Lines>
  <Paragraphs>82</Paragraphs>
  <ScaleCrop>false</ScaleCrop>
  <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2019-06-21T21:34:00Z</dcterms:created>
  <dcterms:modified xsi:type="dcterms:W3CDTF">2019-09-26T23:30:00Z</dcterms:modified>
</cp:coreProperties>
</file>